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2735" w14:textId="77777777" w:rsidR="002F6BDA" w:rsidRPr="00C47FF9"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u w:val="single"/>
        </w:rPr>
      </w:pPr>
      <w:r w:rsidRPr="00C47FF9">
        <w:rPr>
          <w:rFonts w:asciiTheme="minorHAnsi" w:eastAsiaTheme="minorHAnsi" w:hAnsiTheme="minorHAnsi" w:cstheme="minorHAnsi"/>
          <w:b/>
          <w:bCs/>
          <w:u w:val="single"/>
        </w:rPr>
        <w:t>Informationen zum Spiel:</w:t>
      </w:r>
    </w:p>
    <w:p w14:paraId="5A3D1C74" w14:textId="77777777"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tbl>
      <w:tblPr>
        <w:tblStyle w:val="Tabellenraster"/>
        <w:tblW w:w="0" w:type="auto"/>
        <w:tblLook w:val="04A0" w:firstRow="1" w:lastRow="0" w:firstColumn="1" w:lastColumn="0" w:noHBand="0" w:noVBand="1"/>
      </w:tblPr>
      <w:tblGrid>
        <w:gridCol w:w="4219"/>
        <w:gridCol w:w="4993"/>
      </w:tblGrid>
      <w:tr w:rsidR="00C47FF9" w:rsidRPr="00CD7286" w14:paraId="480931F6" w14:textId="77777777" w:rsidTr="00C47FF9">
        <w:tc>
          <w:tcPr>
            <w:tcW w:w="4219" w:type="dxa"/>
          </w:tcPr>
          <w:p w14:paraId="7579862C" w14:textId="77777777" w:rsidR="00C47FF9" w:rsidRDefault="00C47FF9"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Ihr(e) Name(n):</w:t>
            </w:r>
          </w:p>
        </w:tc>
        <w:tc>
          <w:tcPr>
            <w:tcW w:w="4993" w:type="dxa"/>
          </w:tcPr>
          <w:p w14:paraId="521D45BD" w14:textId="77777777" w:rsidR="00C47FF9" w:rsidRPr="00AB7512" w:rsidRDefault="00AB7512" w:rsidP="002F6BDA">
            <w:pPr>
              <w:suppressAutoHyphens w:val="0"/>
              <w:autoSpaceDE w:val="0"/>
              <w:adjustRightInd w:val="0"/>
              <w:spacing w:line="240" w:lineRule="auto"/>
              <w:textAlignment w:val="auto"/>
              <w:rPr>
                <w:rFonts w:asciiTheme="minorHAnsi" w:eastAsiaTheme="minorHAnsi" w:hAnsiTheme="minorHAnsi" w:cstheme="minorHAnsi"/>
                <w:b/>
                <w:bCs/>
                <w:lang w:val="en-US"/>
              </w:rPr>
            </w:pPr>
            <w:r w:rsidRPr="00AB7512">
              <w:rPr>
                <w:rFonts w:asciiTheme="minorHAnsi" w:eastAsiaTheme="minorHAnsi" w:hAnsiTheme="minorHAnsi" w:cstheme="minorHAnsi"/>
                <w:b/>
                <w:bCs/>
                <w:lang w:val="en-US"/>
              </w:rPr>
              <w:t>Maria Thol-Brinkmann, Isabelle Placke</w:t>
            </w:r>
          </w:p>
        </w:tc>
      </w:tr>
      <w:tr w:rsidR="002F6BDA" w:rsidRPr="002F6BDA" w14:paraId="2AFF2FE0" w14:textId="77777777" w:rsidTr="00C47FF9">
        <w:tc>
          <w:tcPr>
            <w:tcW w:w="4219" w:type="dxa"/>
          </w:tcPr>
          <w:p w14:paraId="23CE7D17" w14:textId="77777777"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Spieletitel:</w:t>
            </w:r>
          </w:p>
        </w:tc>
        <w:tc>
          <w:tcPr>
            <w:tcW w:w="4993" w:type="dxa"/>
          </w:tcPr>
          <w:p w14:paraId="43A1A336" w14:textId="77777777" w:rsidR="002F6BDA" w:rsidRPr="002F6BDA"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GOMO</w:t>
            </w:r>
          </w:p>
        </w:tc>
      </w:tr>
      <w:tr w:rsidR="002F6BDA" w:rsidRPr="002F6BDA" w14:paraId="1FB671F6" w14:textId="77777777" w:rsidTr="00C47FF9">
        <w:tc>
          <w:tcPr>
            <w:tcW w:w="4219" w:type="dxa"/>
          </w:tcPr>
          <w:p w14:paraId="1ADC7560" w14:textId="77777777"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Genre:</w:t>
            </w:r>
          </w:p>
        </w:tc>
        <w:tc>
          <w:tcPr>
            <w:tcW w:w="4993" w:type="dxa"/>
          </w:tcPr>
          <w:p w14:paraId="168FA4EA" w14:textId="77777777" w:rsidR="002F6BDA" w:rsidRPr="00AB7512"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sidRPr="00AB7512">
              <w:rPr>
                <w:b/>
                <w:bCs/>
              </w:rPr>
              <w:t>Abendteuer</w:t>
            </w:r>
          </w:p>
        </w:tc>
      </w:tr>
      <w:tr w:rsidR="002F6BDA" w:rsidRPr="002F6BDA" w14:paraId="096C5AF7" w14:textId="77777777" w:rsidTr="00C47FF9">
        <w:tc>
          <w:tcPr>
            <w:tcW w:w="4219" w:type="dxa"/>
          </w:tcPr>
          <w:p w14:paraId="353EB2C0" w14:textId="77777777"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USK:</w:t>
            </w:r>
          </w:p>
        </w:tc>
        <w:tc>
          <w:tcPr>
            <w:tcW w:w="4993" w:type="dxa"/>
          </w:tcPr>
          <w:p w14:paraId="415C350F" w14:textId="77777777" w:rsidR="002F6BDA" w:rsidRPr="002F6BDA"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6</w:t>
            </w:r>
          </w:p>
        </w:tc>
      </w:tr>
      <w:tr w:rsidR="002F6BDA" w:rsidRPr="002F6BDA" w14:paraId="2C81A0DF" w14:textId="77777777" w:rsidTr="00C47FF9">
        <w:tc>
          <w:tcPr>
            <w:tcW w:w="4219" w:type="dxa"/>
          </w:tcPr>
          <w:p w14:paraId="1CEA7965" w14:textId="77777777"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Pädagogische Altersempfehlung:</w:t>
            </w:r>
          </w:p>
        </w:tc>
        <w:tc>
          <w:tcPr>
            <w:tcW w:w="4993" w:type="dxa"/>
          </w:tcPr>
          <w:p w14:paraId="6A3FCBFD" w14:textId="77777777" w:rsidR="002F6BDA" w:rsidRPr="002F6BDA"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6</w:t>
            </w:r>
          </w:p>
        </w:tc>
      </w:tr>
      <w:tr w:rsidR="002F6BDA" w:rsidRPr="002F6BDA" w14:paraId="54F0BADC" w14:textId="77777777" w:rsidTr="00C47FF9">
        <w:tc>
          <w:tcPr>
            <w:tcW w:w="4219" w:type="dxa"/>
          </w:tcPr>
          <w:p w14:paraId="04055D70" w14:textId="77777777" w:rsidR="002F6BDA" w:rsidRPr="002F6BDA" w:rsidRDefault="002F6BDA" w:rsidP="00C47FF9">
            <w:pPr>
              <w:suppressAutoHyphens w:val="0"/>
              <w:autoSpaceDE w:val="0"/>
              <w:adjustRightInd w:val="0"/>
              <w:spacing w:line="240" w:lineRule="auto"/>
              <w:textAlignment w:val="auto"/>
              <w:rPr>
                <w:rFonts w:asciiTheme="minorHAnsi" w:eastAsiaTheme="minorHAnsi" w:hAnsiTheme="minorHAnsi" w:cstheme="minorHAnsi"/>
                <w:b/>
                <w:bCs/>
              </w:rPr>
            </w:pPr>
            <w:r w:rsidRPr="002F6BDA">
              <w:rPr>
                <w:rFonts w:asciiTheme="minorHAnsi" w:eastAsiaTheme="minorHAnsi" w:hAnsiTheme="minorHAnsi" w:cstheme="minorHAnsi"/>
                <w:b/>
                <w:bCs/>
              </w:rPr>
              <w:t xml:space="preserve">Offizielle </w:t>
            </w:r>
            <w:r w:rsidR="00C47FF9">
              <w:rPr>
                <w:rFonts w:asciiTheme="minorHAnsi" w:eastAsiaTheme="minorHAnsi" w:hAnsiTheme="minorHAnsi" w:cstheme="minorHAnsi"/>
                <w:b/>
                <w:bCs/>
              </w:rPr>
              <w:t>Spielewebseite</w:t>
            </w:r>
            <w:r>
              <w:rPr>
                <w:rFonts w:asciiTheme="minorHAnsi" w:eastAsiaTheme="minorHAnsi" w:hAnsiTheme="minorHAnsi" w:cstheme="minorHAnsi"/>
                <w:b/>
                <w:bCs/>
              </w:rPr>
              <w:t xml:space="preserve"> (falls vorhanden):</w:t>
            </w:r>
          </w:p>
        </w:tc>
        <w:tc>
          <w:tcPr>
            <w:tcW w:w="4993" w:type="dxa"/>
          </w:tcPr>
          <w:p w14:paraId="5CDE3DAB" w14:textId="77777777" w:rsidR="002F6BDA" w:rsidRPr="00AB7512"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sidRPr="00AB7512">
              <w:rPr>
                <w:b/>
              </w:rPr>
              <w:t>www.playgomo.com</w:t>
            </w:r>
          </w:p>
        </w:tc>
      </w:tr>
      <w:tr w:rsidR="002F6BDA" w:rsidRPr="002F6BDA" w14:paraId="730A8B16" w14:textId="77777777" w:rsidTr="00C47FF9">
        <w:tc>
          <w:tcPr>
            <w:tcW w:w="4219" w:type="dxa"/>
          </w:tcPr>
          <w:p w14:paraId="323D7FC9" w14:textId="77777777" w:rsidR="002F6BDA" w:rsidRPr="002F6BDA" w:rsidRDefault="00527214"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System/</w:t>
            </w:r>
            <w:r w:rsidR="002F6BDA">
              <w:rPr>
                <w:rFonts w:asciiTheme="minorHAnsi" w:eastAsiaTheme="minorHAnsi" w:hAnsiTheme="minorHAnsi" w:cstheme="minorHAnsi"/>
                <w:b/>
                <w:bCs/>
              </w:rPr>
              <w:t>Plattform:</w:t>
            </w:r>
          </w:p>
        </w:tc>
        <w:tc>
          <w:tcPr>
            <w:tcW w:w="4993" w:type="dxa"/>
          </w:tcPr>
          <w:p w14:paraId="7C5C1124" w14:textId="77777777" w:rsidR="002F6BDA" w:rsidRPr="002F6BDA"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PC</w:t>
            </w:r>
          </w:p>
        </w:tc>
      </w:tr>
      <w:tr w:rsidR="002F6BDA" w:rsidRPr="002F6BDA" w14:paraId="7AAD8D60" w14:textId="77777777" w:rsidTr="00C47FF9">
        <w:tc>
          <w:tcPr>
            <w:tcW w:w="4219" w:type="dxa"/>
          </w:tcPr>
          <w:p w14:paraId="7686B251" w14:textId="77777777"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Kosten:</w:t>
            </w:r>
          </w:p>
        </w:tc>
        <w:tc>
          <w:tcPr>
            <w:tcW w:w="4993" w:type="dxa"/>
          </w:tcPr>
          <w:p w14:paraId="2873B9D9" w14:textId="77777777" w:rsidR="002F6BDA" w:rsidRPr="002F6BDA" w:rsidRDefault="00AB7512"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7,99 Euro</w:t>
            </w:r>
          </w:p>
        </w:tc>
      </w:tr>
    </w:tbl>
    <w:p w14:paraId="6F158A04" w14:textId="77777777"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p w14:paraId="285CBC42" w14:textId="77777777" w:rsidR="002F6BDA" w:rsidRP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rPr>
      </w:pPr>
      <w:r w:rsidRPr="002F6BDA">
        <w:rPr>
          <w:rFonts w:asciiTheme="minorHAnsi" w:eastAsiaTheme="minorHAnsi" w:hAnsiTheme="minorHAnsi" w:cstheme="minorHAnsi"/>
        </w:rPr>
        <w:t xml:space="preserve">(Anm.: Zur weiteren Orientierung </w:t>
      </w:r>
      <w:r w:rsidR="000E42FC">
        <w:rPr>
          <w:rFonts w:asciiTheme="minorHAnsi" w:eastAsiaTheme="minorHAnsi" w:hAnsiTheme="minorHAnsi" w:cstheme="minorHAnsi"/>
        </w:rPr>
        <w:t xml:space="preserve">für die folgenden Punkte </w:t>
      </w:r>
      <w:r w:rsidR="00C47FF9">
        <w:rPr>
          <w:rFonts w:asciiTheme="minorHAnsi" w:eastAsiaTheme="minorHAnsi" w:hAnsiTheme="minorHAnsi" w:cstheme="minorHAnsi"/>
        </w:rPr>
        <w:t>können</w:t>
      </w:r>
      <w:r w:rsidRPr="002F6BDA">
        <w:rPr>
          <w:rFonts w:asciiTheme="minorHAnsi" w:eastAsiaTheme="minorHAnsi" w:hAnsiTheme="minorHAnsi" w:cstheme="minorHAnsi"/>
        </w:rPr>
        <w:t xml:space="preserve"> Sie die Beurteilungsk</w:t>
      </w:r>
      <w:r>
        <w:rPr>
          <w:rFonts w:asciiTheme="minorHAnsi" w:eastAsiaTheme="minorHAnsi" w:hAnsiTheme="minorHAnsi" w:cstheme="minorHAnsi"/>
        </w:rPr>
        <w:t>riterien vom Spieleratgeber-NRW</w:t>
      </w:r>
      <w:r w:rsidR="000E42FC">
        <w:rPr>
          <w:rFonts w:asciiTheme="minorHAnsi" w:eastAsiaTheme="minorHAnsi" w:hAnsiTheme="minorHAnsi" w:cstheme="minorHAnsi"/>
        </w:rPr>
        <w:t xml:space="preserve"> nutzen</w:t>
      </w:r>
      <w:r>
        <w:rPr>
          <w:rFonts w:asciiTheme="minorHAnsi" w:eastAsiaTheme="minorHAnsi" w:hAnsiTheme="minorHAnsi" w:cstheme="minorHAnsi"/>
        </w:rPr>
        <w:t>, die Sie im Ordner „Informationen“ auf ILIAS finden können.</w:t>
      </w:r>
      <w:r w:rsidRPr="002F6BDA">
        <w:rPr>
          <w:rFonts w:asciiTheme="minorHAnsi" w:eastAsiaTheme="minorHAnsi" w:hAnsiTheme="minorHAnsi" w:cstheme="minorHAnsi"/>
        </w:rPr>
        <w:t>)</w:t>
      </w:r>
    </w:p>
    <w:p w14:paraId="08AEECBF" w14:textId="77777777" w:rsid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rPr>
      </w:pPr>
    </w:p>
    <w:p w14:paraId="39BD1AC7" w14:textId="77777777" w:rsidR="002F6BDA" w:rsidRPr="00C47FF9" w:rsidRDefault="000E42FC" w:rsidP="00C47FF9">
      <w:pPr>
        <w:suppressAutoHyphens w:val="0"/>
        <w:autoSpaceDE w:val="0"/>
        <w:adjustRightInd w:val="0"/>
        <w:spacing w:after="120" w:line="240" w:lineRule="auto"/>
        <w:textAlignment w:val="auto"/>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1.   </w:t>
      </w:r>
      <w:r w:rsidR="002F6BDA" w:rsidRPr="00C47FF9">
        <w:rPr>
          <w:rFonts w:asciiTheme="minorHAnsi" w:eastAsiaTheme="minorHAnsi" w:hAnsiTheme="minorHAnsi" w:cstheme="minorHAnsi"/>
          <w:b/>
          <w:bCs/>
          <w:u w:val="single"/>
        </w:rPr>
        <w:t xml:space="preserve">Spielbeschreibung (objektiv): </w:t>
      </w:r>
    </w:p>
    <w:p w14:paraId="26B91165" w14:textId="77777777" w:rsidR="00C47FF9" w:rsidRDefault="002F6BDA" w:rsidP="002F6BDA">
      <w:pPr>
        <w:suppressAutoHyphens w:val="0"/>
        <w:autoSpaceDN/>
        <w:spacing w:line="259" w:lineRule="auto"/>
        <w:textAlignment w:val="auto"/>
        <w:rPr>
          <w:rFonts w:eastAsiaTheme="minorHAnsi" w:cs="Calibri"/>
        </w:rPr>
      </w:pPr>
      <w:r w:rsidRPr="002F6BDA">
        <w:rPr>
          <w:rFonts w:asciiTheme="minorHAnsi" w:eastAsiaTheme="minorHAnsi" w:hAnsiTheme="minorHAnsi" w:cstheme="minorHAnsi"/>
        </w:rPr>
        <w:t>(</w:t>
      </w:r>
      <w:r>
        <w:rPr>
          <w:rFonts w:eastAsiaTheme="minorHAnsi" w:cs="Calibri"/>
        </w:rPr>
        <w:t xml:space="preserve">Beschreiben Sie hier, </w:t>
      </w:r>
      <w:r w:rsidR="00C47FF9">
        <w:rPr>
          <w:rFonts w:eastAsiaTheme="minorHAnsi" w:cs="Calibri"/>
        </w:rPr>
        <w:t>worum</w:t>
      </w:r>
      <w:r>
        <w:rPr>
          <w:rFonts w:eastAsiaTheme="minorHAnsi" w:cs="Calibri"/>
        </w:rPr>
        <w:t xml:space="preserve"> es </w:t>
      </w:r>
      <w:r w:rsidR="00C47FF9">
        <w:rPr>
          <w:rFonts w:eastAsiaTheme="minorHAnsi" w:cs="Calibri"/>
        </w:rPr>
        <w:t>im</w:t>
      </w:r>
      <w:r>
        <w:rPr>
          <w:rFonts w:eastAsiaTheme="minorHAnsi" w:cs="Calibri"/>
        </w:rPr>
        <w:t xml:space="preserve"> Spiel geht.)</w:t>
      </w:r>
    </w:p>
    <w:tbl>
      <w:tblPr>
        <w:tblStyle w:val="Tabellenraster"/>
        <w:tblW w:w="0" w:type="auto"/>
        <w:tblLook w:val="04A0" w:firstRow="1" w:lastRow="0" w:firstColumn="1" w:lastColumn="0" w:noHBand="0" w:noVBand="1"/>
      </w:tblPr>
      <w:tblGrid>
        <w:gridCol w:w="9212"/>
      </w:tblGrid>
      <w:tr w:rsidR="00C47FF9" w14:paraId="0627AD13" w14:textId="77777777" w:rsidTr="00C47FF9">
        <w:tc>
          <w:tcPr>
            <w:tcW w:w="9212" w:type="dxa"/>
          </w:tcPr>
          <w:p w14:paraId="24DD2603" w14:textId="582FB9D8" w:rsidR="00C47FF9" w:rsidRPr="000E42FC" w:rsidRDefault="00C47FF9" w:rsidP="002F6BDA">
            <w:pPr>
              <w:suppressAutoHyphens w:val="0"/>
              <w:autoSpaceDN/>
              <w:spacing w:line="259" w:lineRule="auto"/>
              <w:textAlignment w:val="auto"/>
              <w:rPr>
                <w:rFonts w:asciiTheme="minorHAnsi" w:hAnsiTheme="minorHAnsi" w:cstheme="minorHAnsi"/>
              </w:rPr>
            </w:pPr>
          </w:p>
          <w:p w14:paraId="5307FE28" w14:textId="6FB69868" w:rsidR="00C47FF9" w:rsidRPr="008A0EB4" w:rsidRDefault="00517601" w:rsidP="002F6BDA">
            <w:pPr>
              <w:suppressAutoHyphens w:val="0"/>
              <w:autoSpaceDN/>
              <w:spacing w:line="259" w:lineRule="auto"/>
              <w:textAlignment w:val="auto"/>
              <w:rPr>
                <w:rFonts w:asciiTheme="minorHAnsi" w:hAnsiTheme="minorHAnsi" w:cstheme="minorHAnsi"/>
                <w:b/>
              </w:rPr>
            </w:pPr>
            <w:r w:rsidRPr="008A0EB4">
              <w:rPr>
                <w:rFonts w:asciiTheme="minorHAnsi" w:hAnsiTheme="minorHAnsi" w:cstheme="minorHAnsi"/>
                <w:b/>
              </w:rPr>
              <w:t>Geschichte um das Spiel:</w:t>
            </w:r>
          </w:p>
          <w:p w14:paraId="4B01ADEA" w14:textId="77777777" w:rsidR="00517601" w:rsidRPr="008A0EB4" w:rsidRDefault="00517601" w:rsidP="002F6BDA">
            <w:pPr>
              <w:suppressAutoHyphens w:val="0"/>
              <w:autoSpaceDN/>
              <w:spacing w:line="259" w:lineRule="auto"/>
              <w:textAlignment w:val="auto"/>
              <w:rPr>
                <w:rFonts w:asciiTheme="minorHAnsi" w:hAnsiTheme="minorHAnsi" w:cstheme="minorHAnsi"/>
                <w:b/>
              </w:rPr>
            </w:pPr>
          </w:p>
          <w:p w14:paraId="74AE1FCB" w14:textId="53CABA05" w:rsidR="00C47FF9" w:rsidRPr="008A0EB4" w:rsidRDefault="006A274F"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Irgendwo in idyllischer Zweisamkeit leben Gomo und sein Hund Dingo in einem abgelegenen Haus.</w:t>
            </w:r>
          </w:p>
          <w:p w14:paraId="570691BA" w14:textId="32955223" w:rsidR="00C47FF9" w:rsidRPr="008A0EB4" w:rsidRDefault="006A274F"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Eines Nachts wird Dingo von einer außerirdischen Macht entführt. Gomo soll sich auf die Suche nach einem roten Kristall begeben, um diesen gegen seinen Hund eintauschen zu können.</w:t>
            </w:r>
          </w:p>
          <w:p w14:paraId="12D7D930" w14:textId="77777777" w:rsidR="006A274F" w:rsidRPr="008A0EB4" w:rsidRDefault="006A274F"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 xml:space="preserve">Der Kristall liegt tief und beschützt in einem unterirdischen Minensystem verborgen. </w:t>
            </w:r>
          </w:p>
          <w:p w14:paraId="257CE2DB" w14:textId="7DB3C41A" w:rsidR="006A274F" w:rsidRPr="008A0EB4" w:rsidRDefault="006A274F"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Gomo begibt sich auf einen ungewisse und gefährliche Reise.</w:t>
            </w:r>
          </w:p>
          <w:p w14:paraId="1A79C5A6" w14:textId="77777777" w:rsidR="00517601" w:rsidRDefault="00517601" w:rsidP="002F6BDA">
            <w:pPr>
              <w:suppressAutoHyphens w:val="0"/>
              <w:autoSpaceDN/>
              <w:spacing w:line="259" w:lineRule="auto"/>
              <w:textAlignment w:val="auto"/>
              <w:rPr>
                <w:rFonts w:asciiTheme="minorHAnsi" w:hAnsiTheme="minorHAnsi" w:cstheme="minorHAnsi"/>
                <w:b/>
              </w:rPr>
            </w:pPr>
          </w:p>
          <w:p w14:paraId="4CA02A66" w14:textId="3CA37D49" w:rsidR="00517601" w:rsidRDefault="00517601" w:rsidP="002F6BDA">
            <w:pPr>
              <w:suppressAutoHyphens w:val="0"/>
              <w:autoSpaceDN/>
              <w:spacing w:line="259" w:lineRule="auto"/>
              <w:textAlignment w:val="auto"/>
              <w:rPr>
                <w:rFonts w:asciiTheme="minorHAnsi" w:hAnsiTheme="minorHAnsi" w:cstheme="minorHAnsi"/>
                <w:b/>
                <w:sz w:val="28"/>
                <w:szCs w:val="28"/>
              </w:rPr>
            </w:pPr>
            <w:r w:rsidRPr="008A0EB4">
              <w:rPr>
                <w:rFonts w:asciiTheme="minorHAnsi" w:hAnsiTheme="minorHAnsi" w:cstheme="minorHAnsi"/>
                <w:b/>
              </w:rPr>
              <w:t>Informationen zum Spielablauf:</w:t>
            </w:r>
          </w:p>
          <w:p w14:paraId="664DF407" w14:textId="77777777" w:rsidR="00517601" w:rsidRPr="00517601" w:rsidRDefault="00517601" w:rsidP="002F6BDA">
            <w:pPr>
              <w:suppressAutoHyphens w:val="0"/>
              <w:autoSpaceDN/>
              <w:spacing w:line="259" w:lineRule="auto"/>
              <w:textAlignment w:val="auto"/>
              <w:rPr>
                <w:rFonts w:asciiTheme="minorHAnsi" w:hAnsiTheme="minorHAnsi" w:cstheme="minorHAnsi"/>
                <w:b/>
                <w:sz w:val="28"/>
                <w:szCs w:val="28"/>
              </w:rPr>
            </w:pPr>
          </w:p>
          <w:p w14:paraId="50556B5C" w14:textId="6223F1FC" w:rsidR="00517601" w:rsidRPr="008A0EB4" w:rsidRDefault="00517601"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 xml:space="preserve">Das Spiel ist ein  </w:t>
            </w:r>
            <w:r w:rsidRPr="008A0EB4">
              <w:rPr>
                <w:rFonts w:asciiTheme="minorHAnsi" w:hAnsiTheme="minorHAnsi" w:cstheme="minorHAnsi"/>
              </w:rPr>
              <w:t>Point and Click Adventure</w:t>
            </w:r>
            <w:r w:rsidRPr="008A0EB4">
              <w:rPr>
                <w:rFonts w:asciiTheme="minorHAnsi" w:hAnsiTheme="minorHAnsi" w:cstheme="minorHAnsi"/>
              </w:rPr>
              <w:t xml:space="preserve"> und ab 6 Jahren spielbar.</w:t>
            </w:r>
          </w:p>
          <w:p w14:paraId="3758BDA2" w14:textId="627860F8" w:rsidR="00000000" w:rsidRPr="008A0EB4" w:rsidRDefault="00517601"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 xml:space="preserve">Die spielende Person ist aufgefordert </w:t>
            </w:r>
            <w:r w:rsidR="008A0EB4" w:rsidRPr="008A0EB4">
              <w:rPr>
                <w:rFonts w:asciiTheme="minorHAnsi" w:hAnsiTheme="minorHAnsi" w:cstheme="minorHAnsi"/>
              </w:rPr>
              <w:t xml:space="preserve">Utensilien </w:t>
            </w:r>
            <w:r w:rsidRPr="008A0EB4">
              <w:rPr>
                <w:rFonts w:asciiTheme="minorHAnsi" w:hAnsiTheme="minorHAnsi" w:cstheme="minorHAnsi"/>
              </w:rPr>
              <w:t xml:space="preserve">zu </w:t>
            </w:r>
            <w:r w:rsidR="008A0EB4" w:rsidRPr="008A0EB4">
              <w:rPr>
                <w:rFonts w:asciiTheme="minorHAnsi" w:hAnsiTheme="minorHAnsi" w:cstheme="minorHAnsi"/>
              </w:rPr>
              <w:t>finden, sammeln und an richtiger Stelle ein</w:t>
            </w:r>
            <w:r w:rsidRPr="008A0EB4">
              <w:rPr>
                <w:rFonts w:asciiTheme="minorHAnsi" w:hAnsiTheme="minorHAnsi" w:cstheme="minorHAnsi"/>
              </w:rPr>
              <w:t>zu</w:t>
            </w:r>
            <w:r w:rsidR="008A0EB4" w:rsidRPr="008A0EB4">
              <w:rPr>
                <w:rFonts w:asciiTheme="minorHAnsi" w:hAnsiTheme="minorHAnsi" w:cstheme="minorHAnsi"/>
              </w:rPr>
              <w:t>setzen</w:t>
            </w:r>
            <w:r w:rsidRPr="008A0EB4">
              <w:rPr>
                <w:rFonts w:asciiTheme="minorHAnsi" w:hAnsiTheme="minorHAnsi" w:cstheme="minorHAnsi"/>
              </w:rPr>
              <w:t>.</w:t>
            </w:r>
          </w:p>
          <w:p w14:paraId="626FC259" w14:textId="3F2D019B" w:rsidR="00000000" w:rsidRPr="008A0EB4" w:rsidRDefault="00517601"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 xml:space="preserve">Dabei sind </w:t>
            </w:r>
            <w:r w:rsidR="008A0EB4" w:rsidRPr="008A0EB4">
              <w:rPr>
                <w:rFonts w:asciiTheme="minorHAnsi" w:hAnsiTheme="minorHAnsi" w:cstheme="minorHAnsi"/>
              </w:rPr>
              <w:t>keine Hilfestellung</w:t>
            </w:r>
            <w:r w:rsidRPr="008A0EB4">
              <w:rPr>
                <w:rFonts w:asciiTheme="minorHAnsi" w:hAnsiTheme="minorHAnsi" w:cstheme="minorHAnsi"/>
              </w:rPr>
              <w:t>en</w:t>
            </w:r>
            <w:r w:rsidR="008A0EB4" w:rsidRPr="008A0EB4">
              <w:rPr>
                <w:rFonts w:asciiTheme="minorHAnsi" w:hAnsiTheme="minorHAnsi" w:cstheme="minorHAnsi"/>
              </w:rPr>
              <w:t xml:space="preserve"> innerhalb des Spiels vorhanden</w:t>
            </w:r>
            <w:r w:rsidRPr="008A0EB4">
              <w:rPr>
                <w:rFonts w:asciiTheme="minorHAnsi" w:hAnsiTheme="minorHAnsi" w:cstheme="minorHAnsi"/>
              </w:rPr>
              <w:t>.</w:t>
            </w:r>
          </w:p>
          <w:p w14:paraId="530A7813" w14:textId="1F05AEF2" w:rsidR="00517601" w:rsidRPr="008A0EB4" w:rsidRDefault="005A5150" w:rsidP="008A0EB4">
            <w:pPr>
              <w:suppressAutoHyphens w:val="0"/>
              <w:autoSpaceDN/>
              <w:spacing w:line="259" w:lineRule="auto"/>
              <w:jc w:val="both"/>
              <w:textAlignment w:val="auto"/>
              <w:rPr>
                <w:rFonts w:asciiTheme="minorHAnsi" w:hAnsiTheme="minorHAnsi" w:cstheme="minorHAnsi"/>
              </w:rPr>
            </w:pPr>
            <w:r w:rsidRPr="008A0EB4">
              <w:rPr>
                <w:rFonts w:asciiTheme="minorHAnsi" w:hAnsiTheme="minorHAnsi" w:cstheme="minorHAnsi"/>
              </w:rPr>
              <w:t xml:space="preserve"> Durch den selbsterklärenden Spielablauf, sind sowohl Sprach- und Schriftkenntnisse nicht von Nöten. </w:t>
            </w:r>
          </w:p>
          <w:p w14:paraId="32116476" w14:textId="77777777" w:rsidR="00C47FF9" w:rsidRDefault="00C47FF9" w:rsidP="002F6BDA">
            <w:pPr>
              <w:suppressAutoHyphens w:val="0"/>
              <w:autoSpaceDN/>
              <w:spacing w:line="259" w:lineRule="auto"/>
              <w:textAlignment w:val="auto"/>
              <w:rPr>
                <w:rFonts w:asciiTheme="minorHAnsi" w:hAnsiTheme="minorHAnsi" w:cstheme="minorHAnsi"/>
                <w:b/>
              </w:rPr>
            </w:pPr>
          </w:p>
          <w:p w14:paraId="6047DF2D" w14:textId="77777777" w:rsidR="00C47FF9" w:rsidRDefault="00C47FF9" w:rsidP="002F6BDA">
            <w:pPr>
              <w:suppressAutoHyphens w:val="0"/>
              <w:autoSpaceDN/>
              <w:spacing w:line="259" w:lineRule="auto"/>
              <w:textAlignment w:val="auto"/>
              <w:rPr>
                <w:rFonts w:asciiTheme="minorHAnsi" w:hAnsiTheme="minorHAnsi" w:cstheme="minorHAnsi"/>
                <w:b/>
              </w:rPr>
            </w:pPr>
          </w:p>
          <w:p w14:paraId="4049B929" w14:textId="77777777" w:rsidR="00C47FF9" w:rsidRDefault="00C47FF9" w:rsidP="002F6BDA">
            <w:pPr>
              <w:suppressAutoHyphens w:val="0"/>
              <w:autoSpaceDN/>
              <w:spacing w:line="259" w:lineRule="auto"/>
              <w:textAlignment w:val="auto"/>
              <w:rPr>
                <w:rFonts w:asciiTheme="minorHAnsi" w:hAnsiTheme="minorHAnsi" w:cstheme="minorHAnsi"/>
                <w:b/>
              </w:rPr>
            </w:pPr>
          </w:p>
          <w:p w14:paraId="67511E60" w14:textId="77777777" w:rsidR="00C47FF9" w:rsidRDefault="00C47FF9" w:rsidP="002F6BDA">
            <w:pPr>
              <w:suppressAutoHyphens w:val="0"/>
              <w:autoSpaceDN/>
              <w:spacing w:line="259" w:lineRule="auto"/>
              <w:textAlignment w:val="auto"/>
              <w:rPr>
                <w:rFonts w:asciiTheme="minorHAnsi" w:hAnsiTheme="minorHAnsi" w:cstheme="minorHAnsi"/>
                <w:b/>
              </w:rPr>
            </w:pPr>
          </w:p>
          <w:p w14:paraId="2E0749D4" w14:textId="77777777" w:rsidR="00C47FF9" w:rsidRDefault="00C47FF9" w:rsidP="002F6BDA">
            <w:pPr>
              <w:suppressAutoHyphens w:val="0"/>
              <w:autoSpaceDN/>
              <w:spacing w:line="259" w:lineRule="auto"/>
              <w:textAlignment w:val="auto"/>
              <w:rPr>
                <w:rFonts w:asciiTheme="minorHAnsi" w:hAnsiTheme="minorHAnsi" w:cstheme="minorHAnsi"/>
                <w:b/>
              </w:rPr>
            </w:pPr>
          </w:p>
          <w:p w14:paraId="68A814A4" w14:textId="77777777" w:rsidR="00C47FF9" w:rsidRDefault="00C47FF9" w:rsidP="002F6BDA">
            <w:pPr>
              <w:suppressAutoHyphens w:val="0"/>
              <w:autoSpaceDN/>
              <w:spacing w:line="259" w:lineRule="auto"/>
              <w:textAlignment w:val="auto"/>
              <w:rPr>
                <w:rFonts w:asciiTheme="minorHAnsi" w:hAnsiTheme="minorHAnsi" w:cstheme="minorHAnsi"/>
                <w:b/>
              </w:rPr>
            </w:pPr>
          </w:p>
          <w:p w14:paraId="132CD47D" w14:textId="77777777" w:rsidR="00C47FF9" w:rsidRDefault="00C47FF9" w:rsidP="002F6BDA">
            <w:pPr>
              <w:suppressAutoHyphens w:val="0"/>
              <w:autoSpaceDN/>
              <w:spacing w:line="259" w:lineRule="auto"/>
              <w:textAlignment w:val="auto"/>
              <w:rPr>
                <w:rFonts w:asciiTheme="minorHAnsi" w:hAnsiTheme="minorHAnsi" w:cstheme="minorHAnsi"/>
                <w:b/>
              </w:rPr>
            </w:pPr>
          </w:p>
          <w:p w14:paraId="39E06B05" w14:textId="77777777" w:rsidR="00C47FF9" w:rsidRDefault="00C47FF9" w:rsidP="002F6BDA">
            <w:pPr>
              <w:suppressAutoHyphens w:val="0"/>
              <w:autoSpaceDN/>
              <w:spacing w:line="259" w:lineRule="auto"/>
              <w:textAlignment w:val="auto"/>
              <w:rPr>
                <w:rFonts w:asciiTheme="minorHAnsi" w:hAnsiTheme="minorHAnsi" w:cstheme="minorHAnsi"/>
                <w:b/>
              </w:rPr>
            </w:pPr>
          </w:p>
          <w:p w14:paraId="71766DB7" w14:textId="77777777" w:rsidR="00C47FF9" w:rsidRDefault="00C47FF9" w:rsidP="002F6BDA">
            <w:pPr>
              <w:suppressAutoHyphens w:val="0"/>
              <w:autoSpaceDN/>
              <w:spacing w:line="259" w:lineRule="auto"/>
              <w:textAlignment w:val="auto"/>
              <w:rPr>
                <w:rFonts w:asciiTheme="minorHAnsi" w:hAnsiTheme="minorHAnsi" w:cstheme="minorHAnsi"/>
                <w:b/>
              </w:rPr>
            </w:pPr>
          </w:p>
          <w:p w14:paraId="675BE995" w14:textId="77777777" w:rsidR="00C47FF9" w:rsidRDefault="00C47FF9" w:rsidP="002F6BDA">
            <w:pPr>
              <w:suppressAutoHyphens w:val="0"/>
              <w:autoSpaceDN/>
              <w:spacing w:line="259" w:lineRule="auto"/>
              <w:textAlignment w:val="auto"/>
              <w:rPr>
                <w:rFonts w:asciiTheme="minorHAnsi" w:hAnsiTheme="minorHAnsi" w:cstheme="minorHAnsi"/>
                <w:b/>
              </w:rPr>
            </w:pPr>
          </w:p>
          <w:p w14:paraId="4C1CECBE" w14:textId="77777777" w:rsidR="00C47FF9" w:rsidRDefault="00C47FF9" w:rsidP="002F6BDA">
            <w:pPr>
              <w:suppressAutoHyphens w:val="0"/>
              <w:autoSpaceDN/>
              <w:spacing w:line="259" w:lineRule="auto"/>
              <w:textAlignment w:val="auto"/>
              <w:rPr>
                <w:rFonts w:asciiTheme="minorHAnsi" w:hAnsiTheme="minorHAnsi" w:cstheme="minorHAnsi"/>
                <w:b/>
              </w:rPr>
            </w:pPr>
          </w:p>
          <w:p w14:paraId="0CB31948" w14:textId="77777777" w:rsidR="00C47FF9" w:rsidRDefault="00C47FF9" w:rsidP="002F6BDA">
            <w:pPr>
              <w:suppressAutoHyphens w:val="0"/>
              <w:autoSpaceDN/>
              <w:spacing w:line="259" w:lineRule="auto"/>
              <w:textAlignment w:val="auto"/>
              <w:rPr>
                <w:rFonts w:asciiTheme="minorHAnsi" w:hAnsiTheme="minorHAnsi" w:cstheme="minorHAnsi"/>
                <w:b/>
              </w:rPr>
            </w:pPr>
          </w:p>
          <w:p w14:paraId="698DF61D" w14:textId="77777777" w:rsidR="00527214" w:rsidRDefault="00527214" w:rsidP="002F6BDA">
            <w:pPr>
              <w:suppressAutoHyphens w:val="0"/>
              <w:autoSpaceDN/>
              <w:spacing w:line="259" w:lineRule="auto"/>
              <w:textAlignment w:val="auto"/>
              <w:rPr>
                <w:rFonts w:asciiTheme="minorHAnsi" w:hAnsiTheme="minorHAnsi" w:cstheme="minorHAnsi"/>
                <w:b/>
              </w:rPr>
            </w:pPr>
          </w:p>
        </w:tc>
      </w:tr>
    </w:tbl>
    <w:p w14:paraId="6894D771" w14:textId="77777777" w:rsidR="008A0EB4" w:rsidRDefault="008A0EB4" w:rsidP="00C47FF9">
      <w:pPr>
        <w:suppressAutoHyphens w:val="0"/>
        <w:autoSpaceDN/>
        <w:spacing w:after="120" w:line="259" w:lineRule="auto"/>
        <w:textAlignment w:val="auto"/>
        <w:rPr>
          <w:rFonts w:asciiTheme="minorHAnsi" w:hAnsiTheme="minorHAnsi" w:cstheme="minorHAnsi"/>
          <w:b/>
          <w:u w:val="single"/>
        </w:rPr>
      </w:pPr>
    </w:p>
    <w:p w14:paraId="311A0190" w14:textId="77777777" w:rsidR="008A0EB4" w:rsidRDefault="008A0EB4" w:rsidP="00C47FF9">
      <w:pPr>
        <w:suppressAutoHyphens w:val="0"/>
        <w:autoSpaceDN/>
        <w:spacing w:after="120" w:line="259" w:lineRule="auto"/>
        <w:textAlignment w:val="auto"/>
        <w:rPr>
          <w:rFonts w:asciiTheme="minorHAnsi" w:hAnsiTheme="minorHAnsi" w:cstheme="minorHAnsi"/>
          <w:b/>
          <w:u w:val="single"/>
        </w:rPr>
      </w:pPr>
    </w:p>
    <w:p w14:paraId="3B277304" w14:textId="77777777"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t xml:space="preserve">2.   </w:t>
      </w:r>
      <w:r w:rsidR="00C47FF9" w:rsidRPr="00C47FF9">
        <w:rPr>
          <w:rFonts w:asciiTheme="minorHAnsi" w:hAnsiTheme="minorHAnsi" w:cstheme="minorHAnsi"/>
          <w:b/>
          <w:u w:val="single"/>
        </w:rPr>
        <w:t>Spielbeschreibung (subjektiv):</w:t>
      </w:r>
    </w:p>
    <w:p w14:paraId="7374345F" w14:textId="77777777"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(Äußern Sie hier Ihre persönliche Meinung zum Spiel, ggf. ergänzt durch Zitate, Aussagen von Spielenden oder Beschreibungen von Spielsituationen außerhalb der Spielwelt (z.B. Diskussionen unter den Spielenden.))</w:t>
      </w:r>
    </w:p>
    <w:tbl>
      <w:tblPr>
        <w:tblStyle w:val="Tabellenraster"/>
        <w:tblW w:w="0" w:type="auto"/>
        <w:tblLook w:val="04A0" w:firstRow="1" w:lastRow="0" w:firstColumn="1" w:lastColumn="0" w:noHBand="0" w:noVBand="1"/>
      </w:tblPr>
      <w:tblGrid>
        <w:gridCol w:w="9212"/>
      </w:tblGrid>
      <w:tr w:rsidR="00C47FF9" w14:paraId="555946A2" w14:textId="77777777" w:rsidTr="00C47FF9">
        <w:tc>
          <w:tcPr>
            <w:tcW w:w="9212" w:type="dxa"/>
          </w:tcPr>
          <w:p w14:paraId="2A38D2E7" w14:textId="745B5167" w:rsidR="004B3554" w:rsidRDefault="004B3554" w:rsidP="004B3554">
            <w:pPr>
              <w:suppressAutoHyphens w:val="0"/>
              <w:autoSpaceDN/>
              <w:spacing w:after="120" w:line="259" w:lineRule="auto"/>
              <w:textAlignment w:val="auto"/>
              <w:rPr>
                <w:rFonts w:asciiTheme="minorHAnsi" w:hAnsiTheme="minorHAnsi" w:cstheme="minorHAnsi"/>
              </w:rPr>
            </w:pPr>
          </w:p>
          <w:p w14:paraId="354D278E" w14:textId="77777777" w:rsidR="004B3554" w:rsidRDefault="004B3554" w:rsidP="004B3554">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Das Spiel ist in seiner Darstellung ansprechend und motiviert zum Weiterspielen. Man möchte erfahren ob Gomo seinen Hund findet und vor allem wohin die Außerirdischen ihn verschleppt haben. </w:t>
            </w:r>
          </w:p>
          <w:p w14:paraId="7CD85161" w14:textId="77777777" w:rsidR="004B3554" w:rsidRDefault="004B3554" w:rsidP="004B3554">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(…)„Ich will wissen wo der Hund ist!“ (Mädchen 6 Jahre)</w:t>
            </w:r>
          </w:p>
          <w:p w14:paraId="30479F2F" w14:textId="77777777" w:rsidR="004B3554" w:rsidRDefault="004B3554" w:rsidP="004B3554">
            <w:pPr>
              <w:suppressAutoHyphens w:val="0"/>
              <w:autoSpaceDN/>
              <w:spacing w:after="120" w:line="259" w:lineRule="auto"/>
              <w:textAlignment w:val="auto"/>
              <w:rPr>
                <w:rFonts w:asciiTheme="minorHAnsi" w:hAnsiTheme="minorHAnsi" w:cstheme="minorHAnsi"/>
              </w:rPr>
            </w:pPr>
          </w:p>
          <w:p w14:paraId="6C02EBB3" w14:textId="1CD6DE09" w:rsidR="00163408" w:rsidRDefault="00163408" w:rsidP="004B3554">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Aus unserer persönlicher Erfahrung, </w:t>
            </w:r>
            <w:bookmarkStart w:id="0" w:name="_GoBack"/>
            <w:bookmarkEnd w:id="0"/>
            <w:r w:rsidR="008A0EB4">
              <w:rPr>
                <w:rFonts w:asciiTheme="minorHAnsi" w:hAnsiTheme="minorHAnsi" w:cstheme="minorHAnsi"/>
              </w:rPr>
              <w:t>lädt</w:t>
            </w:r>
            <w:r>
              <w:rPr>
                <w:rFonts w:asciiTheme="minorHAnsi" w:hAnsiTheme="minorHAnsi" w:cstheme="minorHAnsi"/>
              </w:rPr>
              <w:t xml:space="preserve"> die Geschichte bzw. einzelnen Sequenzen daraus ein, um sich emotional zu äußern.</w:t>
            </w:r>
          </w:p>
          <w:p w14:paraId="22A7AEB1" w14:textId="3791856D" w:rsidR="00163408" w:rsidRDefault="00163408"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sz w:val="20"/>
              </w:rPr>
              <w:t>(…)</w:t>
            </w:r>
            <w:r w:rsidRPr="00163408">
              <w:rPr>
                <w:rFonts w:asciiTheme="minorHAnsi" w:hAnsiTheme="minorHAnsi" w:cstheme="minorHAnsi"/>
              </w:rPr>
              <w:t>„Gomo ist grün, weil der Roboter da ist. Der fällt da um…Alarmanlage… alles rot und ein bisschen orange.“</w:t>
            </w:r>
          </w:p>
          <w:p w14:paraId="38154E5C" w14:textId="09601CF9" w:rsidR="005A5150" w:rsidRPr="005A5150" w:rsidRDefault="005A5150" w:rsidP="00163408">
            <w:pPr>
              <w:suppressAutoHyphens w:val="0"/>
              <w:autoSpaceDN/>
              <w:spacing w:after="120" w:line="259" w:lineRule="auto"/>
              <w:textAlignment w:val="auto"/>
              <w:rPr>
                <w:rFonts w:asciiTheme="minorHAnsi" w:hAnsiTheme="minorHAnsi" w:cstheme="minorHAnsi"/>
              </w:rPr>
            </w:pPr>
            <w:r w:rsidRPr="005A5150">
              <w:rPr>
                <w:rFonts w:asciiTheme="minorHAnsi" w:hAnsiTheme="minorHAnsi" w:cstheme="minorHAnsi"/>
              </w:rPr>
              <w:t>(…)</w:t>
            </w:r>
            <w:r>
              <w:rPr>
                <w:rFonts w:asciiTheme="minorHAnsi" w:hAnsiTheme="minorHAnsi" w:cstheme="minorHAnsi"/>
              </w:rPr>
              <w:t xml:space="preserve"> „Jetzt schläft Gomo schon wieder!“ (Einige Kinder fühlen sich durch den einschlafenden Gomo gehetzt.)</w:t>
            </w:r>
          </w:p>
          <w:p w14:paraId="60FFBFF5" w14:textId="41CF03AF" w:rsidR="004B3554" w:rsidRDefault="00163408"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Durch die aktive Auseinandersetzung mit der manuellen Handhabe fühlen sich die Spielenden angetrieben weiter zu kommen, Lösungen zu finden</w:t>
            </w:r>
            <w:r w:rsidR="008A0EB4">
              <w:rPr>
                <w:rFonts w:asciiTheme="minorHAnsi" w:hAnsiTheme="minorHAnsi" w:cstheme="minorHAnsi"/>
              </w:rPr>
              <w:t>,</w:t>
            </w:r>
            <w:r>
              <w:rPr>
                <w:rFonts w:asciiTheme="minorHAnsi" w:hAnsiTheme="minorHAnsi" w:cstheme="minorHAnsi"/>
              </w:rPr>
              <w:t xml:space="preserve"> um in das nächste Level zu kommen.</w:t>
            </w:r>
          </w:p>
          <w:p w14:paraId="455B71E8" w14:textId="7292183F" w:rsidR="003E5A87" w:rsidRDefault="003E5A87"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Ich weiß, wie es weiter geht!“ (Junge 8Jahre)</w:t>
            </w:r>
          </w:p>
          <w:p w14:paraId="7E71842C" w14:textId="3ED53494" w:rsidR="003E5A87" w:rsidRDefault="003E5A87"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Zudem setzten sich die Spieler*Innen mit dem Medium PC auseinander und erwerben dadurch neue Handlungskompetenzen.</w:t>
            </w:r>
          </w:p>
          <w:p w14:paraId="63E89374" w14:textId="2D92EEC2" w:rsidR="003E5A87" w:rsidRDefault="003E5A87"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Das Spiel </w:t>
            </w:r>
            <w:r w:rsidR="008A0EB4">
              <w:rPr>
                <w:rFonts w:asciiTheme="minorHAnsi" w:hAnsiTheme="minorHAnsi" w:cstheme="minorHAnsi"/>
              </w:rPr>
              <w:t>lädt</w:t>
            </w:r>
            <w:r>
              <w:rPr>
                <w:rFonts w:asciiTheme="minorHAnsi" w:hAnsiTheme="minorHAnsi" w:cstheme="minorHAnsi"/>
              </w:rPr>
              <w:t xml:space="preserve"> ein, im Nachhinein einzelne Sequenzen aus der Geschichte heraus</w:t>
            </w:r>
            <w:r w:rsidR="008A0EB4">
              <w:rPr>
                <w:rFonts w:asciiTheme="minorHAnsi" w:hAnsiTheme="minorHAnsi" w:cstheme="minorHAnsi"/>
              </w:rPr>
              <w:t xml:space="preserve"> </w:t>
            </w:r>
            <w:r>
              <w:rPr>
                <w:rFonts w:asciiTheme="minorHAnsi" w:hAnsiTheme="minorHAnsi" w:cstheme="minorHAnsi"/>
              </w:rPr>
              <w:t>nach zu spielen.</w:t>
            </w:r>
          </w:p>
          <w:p w14:paraId="09F8575F" w14:textId="6DED5A66" w:rsidR="003E5A87" w:rsidRDefault="003E5A87" w:rsidP="0016340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(Kinder spielen mit nachgebauter Figur Gomo und Hund selbstständig Szenen nach)</w:t>
            </w:r>
          </w:p>
          <w:p w14:paraId="45B1F26A" w14:textId="77777777" w:rsidR="003E5A87" w:rsidRDefault="003E5A87" w:rsidP="00163408">
            <w:pPr>
              <w:suppressAutoHyphens w:val="0"/>
              <w:autoSpaceDN/>
              <w:spacing w:after="120" w:line="259" w:lineRule="auto"/>
              <w:textAlignment w:val="auto"/>
              <w:rPr>
                <w:rFonts w:asciiTheme="minorHAnsi" w:hAnsiTheme="minorHAnsi" w:cstheme="minorHAnsi"/>
              </w:rPr>
            </w:pPr>
          </w:p>
          <w:p w14:paraId="26B287DA" w14:textId="77777777" w:rsidR="004B3554" w:rsidRPr="003E5A87" w:rsidRDefault="004B3554" w:rsidP="003E5A87">
            <w:pPr>
              <w:suppressAutoHyphens w:val="0"/>
              <w:autoSpaceDN/>
              <w:spacing w:after="120" w:line="259" w:lineRule="auto"/>
              <w:textAlignment w:val="auto"/>
              <w:rPr>
                <w:rFonts w:asciiTheme="minorHAnsi" w:hAnsiTheme="minorHAnsi" w:cstheme="minorHAnsi"/>
              </w:rPr>
            </w:pPr>
          </w:p>
          <w:p w14:paraId="385A0379"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p w14:paraId="704416EA"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p w14:paraId="7F3006AA"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p w14:paraId="07AD17CA"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p w14:paraId="118DDA15" w14:textId="77777777" w:rsidR="003E5A87" w:rsidRDefault="003E5A87" w:rsidP="00C47FF9">
            <w:pPr>
              <w:suppressAutoHyphens w:val="0"/>
              <w:autoSpaceDN/>
              <w:spacing w:after="120" w:line="259" w:lineRule="auto"/>
              <w:textAlignment w:val="auto"/>
              <w:rPr>
                <w:rFonts w:asciiTheme="minorHAnsi" w:hAnsiTheme="minorHAnsi" w:cstheme="minorHAnsi"/>
                <w:b/>
                <w:u w:val="single"/>
              </w:rPr>
            </w:pPr>
          </w:p>
          <w:p w14:paraId="09F414D9" w14:textId="77777777" w:rsidR="003E5A87" w:rsidRDefault="003E5A87" w:rsidP="00C47FF9">
            <w:pPr>
              <w:suppressAutoHyphens w:val="0"/>
              <w:autoSpaceDN/>
              <w:spacing w:after="120" w:line="259" w:lineRule="auto"/>
              <w:textAlignment w:val="auto"/>
              <w:rPr>
                <w:rFonts w:asciiTheme="minorHAnsi" w:hAnsiTheme="minorHAnsi" w:cstheme="minorHAnsi"/>
                <w:b/>
                <w:u w:val="single"/>
              </w:rPr>
            </w:pPr>
          </w:p>
          <w:p w14:paraId="73D08BAA" w14:textId="77777777" w:rsidR="003E5A87" w:rsidRDefault="003E5A87" w:rsidP="00C47FF9">
            <w:pPr>
              <w:suppressAutoHyphens w:val="0"/>
              <w:autoSpaceDN/>
              <w:spacing w:after="120" w:line="259" w:lineRule="auto"/>
              <w:textAlignment w:val="auto"/>
              <w:rPr>
                <w:rFonts w:asciiTheme="minorHAnsi" w:hAnsiTheme="minorHAnsi" w:cstheme="minorHAnsi"/>
                <w:b/>
                <w:u w:val="single"/>
              </w:rPr>
            </w:pPr>
          </w:p>
          <w:p w14:paraId="228AF9DD" w14:textId="77777777" w:rsidR="003E5A87" w:rsidRDefault="003E5A87" w:rsidP="00C47FF9">
            <w:pPr>
              <w:suppressAutoHyphens w:val="0"/>
              <w:autoSpaceDN/>
              <w:spacing w:after="120" w:line="259" w:lineRule="auto"/>
              <w:textAlignment w:val="auto"/>
              <w:rPr>
                <w:rFonts w:asciiTheme="minorHAnsi" w:hAnsiTheme="minorHAnsi" w:cstheme="minorHAnsi"/>
                <w:b/>
                <w:u w:val="single"/>
              </w:rPr>
            </w:pPr>
          </w:p>
          <w:p w14:paraId="48A04590" w14:textId="77777777" w:rsidR="003E5A87" w:rsidRDefault="003E5A87" w:rsidP="00C47FF9">
            <w:pPr>
              <w:suppressAutoHyphens w:val="0"/>
              <w:autoSpaceDN/>
              <w:spacing w:after="120" w:line="259" w:lineRule="auto"/>
              <w:textAlignment w:val="auto"/>
              <w:rPr>
                <w:rFonts w:asciiTheme="minorHAnsi" w:hAnsiTheme="minorHAnsi" w:cstheme="minorHAnsi"/>
                <w:b/>
                <w:u w:val="single"/>
              </w:rPr>
            </w:pPr>
          </w:p>
          <w:p w14:paraId="167659A2"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tc>
      </w:tr>
    </w:tbl>
    <w:p w14:paraId="5CF7AA30"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p w14:paraId="2448DE83" w14:textId="77777777"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t xml:space="preserve">3.   </w:t>
      </w:r>
      <w:r w:rsidR="00C47FF9">
        <w:rPr>
          <w:rFonts w:asciiTheme="minorHAnsi" w:hAnsiTheme="minorHAnsi" w:cstheme="minorHAnsi"/>
          <w:b/>
          <w:u w:val="single"/>
        </w:rPr>
        <w:t>Pädagogische Eignung:</w:t>
      </w:r>
    </w:p>
    <w:p w14:paraId="1A8D10B9" w14:textId="77777777"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(Beziehen Sie sich hier auch auf ethisch-moralische Aspekte, die für Ihr Projekt relevant sind.)</w:t>
      </w:r>
    </w:p>
    <w:tbl>
      <w:tblPr>
        <w:tblStyle w:val="Tabellenraster"/>
        <w:tblW w:w="0" w:type="auto"/>
        <w:tblLook w:val="04A0" w:firstRow="1" w:lastRow="0" w:firstColumn="1" w:lastColumn="0" w:noHBand="0" w:noVBand="1"/>
      </w:tblPr>
      <w:tblGrid>
        <w:gridCol w:w="9212"/>
      </w:tblGrid>
      <w:tr w:rsidR="00C47FF9" w14:paraId="4464121E" w14:textId="77777777" w:rsidTr="00C47FF9">
        <w:tc>
          <w:tcPr>
            <w:tcW w:w="9212" w:type="dxa"/>
          </w:tcPr>
          <w:p w14:paraId="30C74779" w14:textId="0682E4E6" w:rsidR="00C47FF9" w:rsidRDefault="003E5A87" w:rsidP="00C47FF9">
            <w:pPr>
              <w:suppressAutoHyphens w:val="0"/>
              <w:autoSpaceDN/>
              <w:spacing w:after="120" w:line="259" w:lineRule="auto"/>
              <w:textAlignment w:val="auto"/>
              <w:rPr>
                <w:rFonts w:asciiTheme="minorHAnsi" w:hAnsiTheme="minorHAnsi" w:cstheme="minorHAnsi"/>
                <w:b/>
              </w:rPr>
            </w:pPr>
            <w:r w:rsidRPr="005A5150">
              <w:rPr>
                <w:rFonts w:asciiTheme="minorHAnsi" w:hAnsiTheme="minorHAnsi" w:cstheme="minorHAnsi"/>
                <w:b/>
              </w:rPr>
              <w:t xml:space="preserve"> Ethische Aspekte im Spiel:</w:t>
            </w:r>
          </w:p>
          <w:p w14:paraId="47442E5C" w14:textId="4BB9E4EB" w:rsidR="005A5150" w:rsidRDefault="005A5150"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Das Thema Müllentsorgung kann aufgegriffen werden, um einen bewussten Umgang damit zu fördern. (Gomo wirft unachtsam gesammelte Gegenstände, die nicht mehr benötigt werden weg.)</w:t>
            </w:r>
          </w:p>
          <w:p w14:paraId="358FF313" w14:textId="77777777" w:rsidR="005A5150" w:rsidRDefault="005A5150" w:rsidP="00C47FF9">
            <w:pPr>
              <w:suppressAutoHyphens w:val="0"/>
              <w:autoSpaceDN/>
              <w:spacing w:after="120" w:line="259" w:lineRule="auto"/>
              <w:textAlignment w:val="auto"/>
              <w:rPr>
                <w:rFonts w:asciiTheme="minorHAnsi" w:hAnsiTheme="minorHAnsi" w:cstheme="minorHAnsi"/>
              </w:rPr>
            </w:pPr>
          </w:p>
          <w:p w14:paraId="6E6CE25C" w14:textId="2D2A06D1" w:rsidR="005A5150" w:rsidRDefault="005A5150"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Das Thema Freundschaft </w:t>
            </w:r>
            <w:r w:rsidR="003F3B73">
              <w:rPr>
                <w:rFonts w:asciiTheme="minorHAnsi" w:hAnsiTheme="minorHAnsi" w:cstheme="minorHAnsi"/>
              </w:rPr>
              <w:t>kann aufgegriffen werden, um soziale Eingebundenheit zu fördern.</w:t>
            </w:r>
          </w:p>
          <w:p w14:paraId="40545233" w14:textId="7C687A7F" w:rsidR="003F3B73" w:rsidRDefault="003F3B73" w:rsidP="003F3B73">
            <w:pPr>
              <w:pStyle w:val="Listenabsatz"/>
              <w:numPr>
                <w:ilvl w:val="0"/>
                <w:numId w:val="3"/>
              </w:num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Den Kindern eine Haltung entgegen bringen, die durch Wertschätzung, Achtsamkeit und Offenheit geprägt ist.</w:t>
            </w:r>
          </w:p>
          <w:p w14:paraId="4F304DC0" w14:textId="7134186B" w:rsidR="003F3B73" w:rsidRDefault="003F3B73" w:rsidP="003F3B73">
            <w:pPr>
              <w:pStyle w:val="Listenabsatz"/>
              <w:numPr>
                <w:ilvl w:val="0"/>
                <w:numId w:val="3"/>
              </w:num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Etwas für jemanden riskieren, einstehen </w:t>
            </w:r>
          </w:p>
          <w:p w14:paraId="7699BF1F" w14:textId="3DF7E036" w:rsidR="003F3B73" w:rsidRDefault="003F3B73" w:rsidP="003F3B73">
            <w:pPr>
              <w:pStyle w:val="Listenabsatz"/>
              <w:numPr>
                <w:ilvl w:val="0"/>
                <w:numId w:val="3"/>
              </w:num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Sich auf eine unbekannte Re</w:t>
            </w:r>
            <w:r w:rsidR="000F74E8">
              <w:rPr>
                <w:rFonts w:asciiTheme="minorHAnsi" w:hAnsiTheme="minorHAnsi" w:cstheme="minorHAnsi"/>
              </w:rPr>
              <w:t>ise begeben,</w:t>
            </w:r>
            <w:r>
              <w:rPr>
                <w:rFonts w:asciiTheme="minorHAnsi" w:hAnsiTheme="minorHAnsi" w:cstheme="minorHAnsi"/>
              </w:rPr>
              <w:t xml:space="preserve"> Ungewissheiten aushalten</w:t>
            </w:r>
            <w:r w:rsidR="000F74E8">
              <w:rPr>
                <w:rFonts w:asciiTheme="minorHAnsi" w:hAnsiTheme="minorHAnsi" w:cstheme="minorHAnsi"/>
              </w:rPr>
              <w:t xml:space="preserve"> können</w:t>
            </w:r>
          </w:p>
          <w:p w14:paraId="69613A60" w14:textId="77777777" w:rsidR="000F74E8" w:rsidRDefault="000F74E8" w:rsidP="000F74E8">
            <w:pPr>
              <w:suppressAutoHyphens w:val="0"/>
              <w:autoSpaceDN/>
              <w:spacing w:after="120" w:line="259" w:lineRule="auto"/>
              <w:textAlignment w:val="auto"/>
              <w:rPr>
                <w:rFonts w:asciiTheme="minorHAnsi" w:hAnsiTheme="minorHAnsi" w:cstheme="minorHAnsi"/>
              </w:rPr>
            </w:pPr>
          </w:p>
          <w:p w14:paraId="0154DD1A" w14:textId="666D2C7B" w:rsidR="000F74E8" w:rsidRDefault="000F74E8" w:rsidP="000F74E8">
            <w:pPr>
              <w:suppressAutoHyphens w:val="0"/>
              <w:autoSpaceDN/>
              <w:spacing w:after="120" w:line="259" w:lineRule="auto"/>
              <w:textAlignment w:val="auto"/>
              <w:rPr>
                <w:rFonts w:asciiTheme="minorHAnsi" w:hAnsiTheme="minorHAnsi" w:cstheme="minorHAnsi"/>
                <w:b/>
              </w:rPr>
            </w:pPr>
            <w:r w:rsidRPr="000F74E8">
              <w:rPr>
                <w:rFonts w:asciiTheme="minorHAnsi" w:hAnsiTheme="minorHAnsi" w:cstheme="minorHAnsi"/>
                <w:b/>
              </w:rPr>
              <w:t>Ethische Aspekte im Umgang mit den Kindern</w:t>
            </w:r>
          </w:p>
          <w:p w14:paraId="48A1ED97" w14:textId="45705312" w:rsidR="003F3B73" w:rsidRDefault="000F74E8" w:rsidP="000F74E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Autonomie der Kinder wahren, durch:  Selbstbestimmung, Beteiligung, Motivation und die Stärken der Kinder erkennen und fördern.</w:t>
            </w:r>
          </w:p>
          <w:p w14:paraId="012FAB4A" w14:textId="7FFADCA2" w:rsidR="000F74E8" w:rsidRDefault="000F74E8" w:rsidP="000F74E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Durch das Anerkennen von Vielfalt und Verschiedenheiten der Kinder</w:t>
            </w:r>
            <w:r w:rsidR="001C0691">
              <w:rPr>
                <w:rFonts w:asciiTheme="minorHAnsi" w:hAnsiTheme="minorHAnsi" w:cstheme="minorHAnsi"/>
              </w:rPr>
              <w:t>, sowie das gerechte V</w:t>
            </w:r>
            <w:r>
              <w:rPr>
                <w:rFonts w:asciiTheme="minorHAnsi" w:hAnsiTheme="minorHAnsi" w:cstheme="minorHAnsi"/>
              </w:rPr>
              <w:t xml:space="preserve">erteilen der Ressourcen wird </w:t>
            </w:r>
            <w:r w:rsidR="001C0691">
              <w:rPr>
                <w:rFonts w:asciiTheme="minorHAnsi" w:hAnsiTheme="minorHAnsi" w:cstheme="minorHAnsi"/>
              </w:rPr>
              <w:t xml:space="preserve"> den Kindern </w:t>
            </w:r>
            <w:r>
              <w:rPr>
                <w:rFonts w:asciiTheme="minorHAnsi" w:hAnsiTheme="minorHAnsi" w:cstheme="minorHAnsi"/>
              </w:rPr>
              <w:t>ein</w:t>
            </w:r>
            <w:r w:rsidR="001C0691">
              <w:rPr>
                <w:rFonts w:asciiTheme="minorHAnsi" w:hAnsiTheme="minorHAnsi" w:cstheme="minorHAnsi"/>
              </w:rPr>
              <w:t>e ethische</w:t>
            </w:r>
            <w:r>
              <w:rPr>
                <w:rFonts w:asciiTheme="minorHAnsi" w:hAnsiTheme="minorHAnsi" w:cstheme="minorHAnsi"/>
              </w:rPr>
              <w:t xml:space="preserve"> und </w:t>
            </w:r>
            <w:r w:rsidR="001C0691">
              <w:rPr>
                <w:rFonts w:asciiTheme="minorHAnsi" w:hAnsiTheme="minorHAnsi" w:cstheme="minorHAnsi"/>
              </w:rPr>
              <w:t xml:space="preserve"> moralische</w:t>
            </w:r>
            <w:r>
              <w:rPr>
                <w:rFonts w:asciiTheme="minorHAnsi" w:hAnsiTheme="minorHAnsi" w:cstheme="minorHAnsi"/>
              </w:rPr>
              <w:t xml:space="preserve"> Haltung </w:t>
            </w:r>
            <w:r w:rsidR="001C0691">
              <w:rPr>
                <w:rFonts w:asciiTheme="minorHAnsi" w:hAnsiTheme="minorHAnsi" w:cstheme="minorHAnsi"/>
              </w:rPr>
              <w:t>entgegengebracht. Diese basiert auf den theoretischen Grundlagen der Sozialen Arbeit.</w:t>
            </w:r>
          </w:p>
          <w:p w14:paraId="55EF3BBF" w14:textId="13937DB4" w:rsidR="001C0691" w:rsidRDefault="001C0691" w:rsidP="000F74E8">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Dabei ist darauf zu achten, dass das nützliche Handeln im Focus steht. So sind Ziele individuell auszurichten, um einen förderlichen Nutzen heranzuziehen.</w:t>
            </w:r>
          </w:p>
          <w:p w14:paraId="17FF9E2E" w14:textId="77777777" w:rsidR="00C47FF9" w:rsidRDefault="00C47FF9" w:rsidP="00C47FF9">
            <w:pPr>
              <w:suppressAutoHyphens w:val="0"/>
              <w:autoSpaceDN/>
              <w:spacing w:after="120" w:line="259" w:lineRule="auto"/>
              <w:textAlignment w:val="auto"/>
              <w:rPr>
                <w:rFonts w:asciiTheme="minorHAnsi" w:hAnsiTheme="minorHAnsi" w:cstheme="minorHAnsi"/>
                <w:b/>
                <w:u w:val="single"/>
              </w:rPr>
            </w:pPr>
          </w:p>
        </w:tc>
      </w:tr>
    </w:tbl>
    <w:p w14:paraId="4E17E6B5" w14:textId="77777777"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lastRenderedPageBreak/>
        <w:t xml:space="preserve">4.   </w:t>
      </w:r>
      <w:r w:rsidR="00C47FF9">
        <w:rPr>
          <w:rFonts w:asciiTheme="minorHAnsi" w:hAnsiTheme="minorHAnsi" w:cstheme="minorHAnsi"/>
          <w:b/>
          <w:u w:val="single"/>
        </w:rPr>
        <w:t>Resümee:</w:t>
      </w:r>
    </w:p>
    <w:p w14:paraId="05FA977B" w14:textId="77777777" w:rsidR="000E42FC"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(Reflektieren Sie hier den Verlauf Ihres Projekts: positive und negative Aspekte, Verbesserungsmöglichkeiten etc.)</w:t>
      </w:r>
    </w:p>
    <w:tbl>
      <w:tblPr>
        <w:tblStyle w:val="Tabellenraster"/>
        <w:tblW w:w="0" w:type="auto"/>
        <w:tblLook w:val="04A0" w:firstRow="1" w:lastRow="0" w:firstColumn="1" w:lastColumn="0" w:noHBand="0" w:noVBand="1"/>
      </w:tblPr>
      <w:tblGrid>
        <w:gridCol w:w="9212"/>
      </w:tblGrid>
      <w:tr w:rsidR="000E42FC" w:rsidRPr="000E42FC" w14:paraId="234D9733" w14:textId="77777777" w:rsidTr="000E42FC">
        <w:tc>
          <w:tcPr>
            <w:tcW w:w="9212" w:type="dxa"/>
          </w:tcPr>
          <w:p w14:paraId="47446A31" w14:textId="26AAB225" w:rsidR="008A0EB4" w:rsidRPr="008A0EB4" w:rsidRDefault="008A0EB4" w:rsidP="00C47FF9">
            <w:pPr>
              <w:suppressAutoHyphens w:val="0"/>
              <w:autoSpaceDN/>
              <w:spacing w:after="120" w:line="259" w:lineRule="auto"/>
              <w:textAlignment w:val="auto"/>
              <w:rPr>
                <w:rFonts w:asciiTheme="minorHAnsi" w:hAnsiTheme="minorHAnsi" w:cstheme="minorHAnsi"/>
                <w:b/>
              </w:rPr>
            </w:pPr>
            <w:r w:rsidRPr="008A0EB4">
              <w:rPr>
                <w:rFonts w:asciiTheme="minorHAnsi" w:hAnsiTheme="minorHAnsi" w:cstheme="minorHAnsi"/>
                <w:b/>
              </w:rPr>
              <w:t>Fazit zum Projekt:</w:t>
            </w:r>
          </w:p>
          <w:p w14:paraId="565766D3" w14:textId="137D3F60" w:rsidR="008A0EB4" w:rsidRDefault="008A0EB4" w:rsidP="00C47FF9">
            <w:pPr>
              <w:suppressAutoHyphens w:val="0"/>
              <w:autoSpaceDN/>
              <w:spacing w:after="120" w:line="259" w:lineRule="auto"/>
              <w:textAlignment w:val="auto"/>
              <w:rPr>
                <w:rFonts w:asciiTheme="minorHAnsi" w:hAnsiTheme="minorHAnsi" w:cstheme="minorHAnsi"/>
              </w:rPr>
            </w:pPr>
            <w:r w:rsidRPr="008A0EB4">
              <w:rPr>
                <w:rFonts w:asciiTheme="minorHAnsi" w:hAnsiTheme="minorHAnsi" w:cstheme="minorHAnsi"/>
              </w:rPr>
              <w:t>Das Projekt ist für die Kinder durch die Umsetzung in die ganzheitliche Erfahrung besonderes entwicklungsfördernd.</w:t>
            </w:r>
          </w:p>
          <w:p w14:paraId="46F50BB5" w14:textId="77777777" w:rsidR="008A0EB4" w:rsidRDefault="008A0EB4" w:rsidP="00C47FF9">
            <w:pPr>
              <w:suppressAutoHyphens w:val="0"/>
              <w:autoSpaceDN/>
              <w:spacing w:after="120" w:line="259" w:lineRule="auto"/>
              <w:textAlignment w:val="auto"/>
              <w:rPr>
                <w:rFonts w:asciiTheme="minorHAnsi" w:hAnsiTheme="minorHAnsi" w:cstheme="minorHAnsi"/>
              </w:rPr>
            </w:pPr>
          </w:p>
          <w:p w14:paraId="79920878" w14:textId="0BD87F7F" w:rsidR="000E42FC" w:rsidRDefault="00A71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In </w:t>
            </w:r>
            <w:r w:rsidR="008A0EB4">
              <w:rPr>
                <w:rFonts w:asciiTheme="minorHAnsi" w:hAnsiTheme="minorHAnsi" w:cstheme="minorHAnsi"/>
              </w:rPr>
              <w:t>der ersten</w:t>
            </w:r>
            <w:r>
              <w:rPr>
                <w:rFonts w:asciiTheme="minorHAnsi" w:hAnsiTheme="minorHAnsi" w:cstheme="minorHAnsi"/>
              </w:rPr>
              <w:t xml:space="preserve"> Phase des Projektes haben wir festgestellt, dass vor allem die Begleitung und Unterstützung durch eine pädagogische Fachkraft wertvoll war, um den Kindern eine Reflektion über das Erlebte und Gesehe</w:t>
            </w:r>
            <w:r w:rsidR="008A0EB4">
              <w:rPr>
                <w:rFonts w:asciiTheme="minorHAnsi" w:hAnsiTheme="minorHAnsi" w:cstheme="minorHAnsi"/>
              </w:rPr>
              <w:t>ne</w:t>
            </w:r>
            <w:r>
              <w:rPr>
                <w:rFonts w:asciiTheme="minorHAnsi" w:hAnsiTheme="minorHAnsi" w:cstheme="minorHAnsi"/>
              </w:rPr>
              <w:t xml:space="preserve"> zu ermöglichen.</w:t>
            </w:r>
          </w:p>
          <w:p w14:paraId="1FED8408" w14:textId="0B9FE0A4" w:rsidR="00A71789" w:rsidRDefault="00A71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Eine Verbesserungsmöglichkeit wäre hier auch die Unterstützung durch ältere Kinder, die zu Experten werden um die jüngeren Kinder zu unterstützen.</w:t>
            </w:r>
          </w:p>
          <w:p w14:paraId="18282A78" w14:textId="13551240" w:rsidR="00A71789" w:rsidRDefault="00A71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In der zweiten Phase stellten wir fest, dass von einer Spielwiederholung abgesehen werden kann.</w:t>
            </w:r>
          </w:p>
          <w:p w14:paraId="2921ABC4" w14:textId="0BC74FCE" w:rsidR="00755319" w:rsidRDefault="00A71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In der </w:t>
            </w:r>
            <w:r w:rsidR="00755319">
              <w:rPr>
                <w:rFonts w:asciiTheme="minorHAnsi" w:hAnsiTheme="minorHAnsi" w:cstheme="minorHAnsi"/>
              </w:rPr>
              <w:t>dritten</w:t>
            </w:r>
            <w:r>
              <w:rPr>
                <w:rFonts w:asciiTheme="minorHAnsi" w:hAnsiTheme="minorHAnsi" w:cstheme="minorHAnsi"/>
              </w:rPr>
              <w:t xml:space="preserve"> Phase</w:t>
            </w:r>
            <w:r w:rsidR="00755319">
              <w:rPr>
                <w:rFonts w:asciiTheme="minorHAnsi" w:hAnsiTheme="minorHAnsi" w:cstheme="minorHAnsi"/>
              </w:rPr>
              <w:t xml:space="preserve"> stellten wir fest, dass ein kreativer Umgang eine gute Verarbeitung des Spiels ermöglicht. Hier können weitere Räume geschaffen werden, da die Kinder sehr viele eigenen Ideen mit eingebracht haben. (Rollenspiele)</w:t>
            </w:r>
          </w:p>
          <w:p w14:paraId="784D3DE4" w14:textId="7DD7679E" w:rsidR="00755319" w:rsidRDefault="0075531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Die vierte Phase e</w:t>
            </w:r>
            <w:r w:rsidR="002D4455">
              <w:rPr>
                <w:rFonts w:asciiTheme="minorHAnsi" w:hAnsiTheme="minorHAnsi" w:cstheme="minorHAnsi"/>
              </w:rPr>
              <w:t>ignet sich besonders, um mit dem</w:t>
            </w:r>
            <w:r>
              <w:rPr>
                <w:rFonts w:asciiTheme="minorHAnsi" w:hAnsiTheme="minorHAnsi" w:cstheme="minorHAnsi"/>
              </w:rPr>
              <w:t xml:space="preserve"> ganzen Körper in Aktion zu treten. Das Umsetzten in Bezug auf die Grobmotorik ermöglicht manchen Kindern ein besseres Verständnis von der Spielgeschichte Gomo.</w:t>
            </w:r>
          </w:p>
          <w:p w14:paraId="2F52F89D" w14:textId="0F799B38" w:rsidR="002D4455" w:rsidRDefault="002D4455"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Um eine Projekt für die Kinder abschließen zu können, ist die fünfte Phase wichtig. Dabei ist darauf zu achten, dass die Ideen der Kinder in die Präsentation mit </w:t>
            </w:r>
            <w:r w:rsidR="00913519">
              <w:rPr>
                <w:rFonts w:asciiTheme="minorHAnsi" w:hAnsiTheme="minorHAnsi" w:cstheme="minorHAnsi"/>
              </w:rPr>
              <w:t>einfließen</w:t>
            </w:r>
            <w:r>
              <w:rPr>
                <w:rFonts w:asciiTheme="minorHAnsi" w:hAnsiTheme="minorHAnsi" w:cstheme="minorHAnsi"/>
              </w:rPr>
              <w:t>.</w:t>
            </w:r>
          </w:p>
          <w:p w14:paraId="0311DE62" w14:textId="77777777" w:rsidR="00913519" w:rsidRDefault="00913519" w:rsidP="002D4455">
            <w:pPr>
              <w:suppressAutoHyphens w:val="0"/>
              <w:autoSpaceDN/>
              <w:spacing w:after="120" w:line="259" w:lineRule="auto"/>
              <w:textAlignment w:val="auto"/>
              <w:rPr>
                <w:rFonts w:asciiTheme="minorHAnsi" w:hAnsiTheme="minorHAnsi" w:cstheme="minorHAnsi"/>
              </w:rPr>
            </w:pPr>
          </w:p>
          <w:p w14:paraId="5F8D0016" w14:textId="3F492576" w:rsidR="00913519" w:rsidRPr="008A0EB4" w:rsidRDefault="00913519" w:rsidP="002D4455">
            <w:pPr>
              <w:suppressAutoHyphens w:val="0"/>
              <w:autoSpaceDN/>
              <w:spacing w:after="120" w:line="259" w:lineRule="auto"/>
              <w:textAlignment w:val="auto"/>
              <w:rPr>
                <w:rFonts w:asciiTheme="minorHAnsi" w:hAnsiTheme="minorHAnsi" w:cstheme="minorHAnsi"/>
                <w:b/>
              </w:rPr>
            </w:pPr>
            <w:r w:rsidRPr="008A0EB4">
              <w:rPr>
                <w:rFonts w:asciiTheme="minorHAnsi" w:hAnsiTheme="minorHAnsi" w:cstheme="minorHAnsi"/>
                <w:b/>
              </w:rPr>
              <w:t>Unser Fazit über das Spiel:</w:t>
            </w:r>
          </w:p>
          <w:p w14:paraId="742EE5B3" w14:textId="46A96A3F" w:rsidR="00913519" w:rsidRDefault="00913519" w:rsidP="002D4455">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Das Spiel ist für Kinder über 10 Jahren nicht mehr sehr attraktiv. Eine Begleitung und Nachbesprechung ist sinnvoll, da das Spiel an manchen Stellen für kleine Kinder gruselig wirkt. Die sehr eindringliche und laute Musik wirkt sich eher hemmend auf die Konzentration aus. Da es keine Hilfestellungen innerhalb des Spiels gibt, sinkt bei manchen Kindern die Motivation. Das kann Frustrationen </w:t>
            </w:r>
            <w:r w:rsidR="008A0EB4">
              <w:rPr>
                <w:rFonts w:asciiTheme="minorHAnsi" w:hAnsiTheme="minorHAnsi" w:cstheme="minorHAnsi"/>
              </w:rPr>
              <w:t>hervorr</w:t>
            </w:r>
            <w:r>
              <w:rPr>
                <w:rFonts w:asciiTheme="minorHAnsi" w:hAnsiTheme="minorHAnsi" w:cstheme="minorHAnsi"/>
              </w:rPr>
              <w:t xml:space="preserve">ufen, die einer positiven Kompetenzerweiterung </w:t>
            </w:r>
            <w:r w:rsidR="008A0EB4">
              <w:rPr>
                <w:rFonts w:asciiTheme="minorHAnsi" w:hAnsiTheme="minorHAnsi" w:cstheme="minorHAnsi"/>
              </w:rPr>
              <w:t>entgegenstehen</w:t>
            </w:r>
            <w:r>
              <w:rPr>
                <w:rFonts w:asciiTheme="minorHAnsi" w:hAnsiTheme="minorHAnsi" w:cstheme="minorHAnsi"/>
              </w:rPr>
              <w:t>.</w:t>
            </w:r>
          </w:p>
          <w:p w14:paraId="6C5DD557" w14:textId="77777777" w:rsidR="008A0EB4" w:rsidRDefault="008A0EB4" w:rsidP="002D4455">
            <w:pPr>
              <w:suppressAutoHyphens w:val="0"/>
              <w:autoSpaceDN/>
              <w:spacing w:after="120" w:line="259" w:lineRule="auto"/>
              <w:textAlignment w:val="auto"/>
              <w:rPr>
                <w:rFonts w:asciiTheme="minorHAnsi" w:hAnsiTheme="minorHAnsi" w:cstheme="minorHAnsi"/>
              </w:rPr>
            </w:pPr>
          </w:p>
          <w:p w14:paraId="1AEF5719" w14:textId="3386AB09" w:rsidR="000E42FC" w:rsidRPr="000E42FC" w:rsidRDefault="008A0EB4"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Positiv anzumerken ist die ansprechende Graphik, die zum Kreativwerden anregt. Durch die meist minimalistisch angelegte Graphik wird eine Reizüberflutung weniger wahrscheinlich. Das Klick and Point Adventure bietet Kindern aber auch unerfahrenen Erwachsenen einen guten Einstieg in die Spielewelt.</w:t>
            </w:r>
          </w:p>
          <w:p w14:paraId="6AED0E61" w14:textId="77777777" w:rsidR="000E42FC" w:rsidRPr="000E42FC" w:rsidRDefault="000E42FC" w:rsidP="00C47FF9">
            <w:pPr>
              <w:suppressAutoHyphens w:val="0"/>
              <w:autoSpaceDN/>
              <w:spacing w:after="120" w:line="259" w:lineRule="auto"/>
              <w:textAlignment w:val="auto"/>
              <w:rPr>
                <w:rFonts w:asciiTheme="minorHAnsi" w:hAnsiTheme="minorHAnsi" w:cstheme="minorHAnsi"/>
              </w:rPr>
            </w:pPr>
          </w:p>
        </w:tc>
      </w:tr>
    </w:tbl>
    <w:p w14:paraId="72AE5205" w14:textId="77777777" w:rsidR="002F6BDA" w:rsidRPr="004C09A7" w:rsidRDefault="002F6BDA" w:rsidP="000E42FC">
      <w:pPr>
        <w:suppressAutoHyphens w:val="0"/>
        <w:autoSpaceDN/>
        <w:spacing w:after="120" w:line="259" w:lineRule="auto"/>
        <w:textAlignment w:val="auto"/>
      </w:pPr>
    </w:p>
    <w:sectPr w:rsidR="002F6BDA" w:rsidRPr="004C09A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438AA" w14:textId="77777777" w:rsidR="00F009E8" w:rsidRDefault="00F009E8" w:rsidP="008D37C8">
      <w:pPr>
        <w:spacing w:after="0" w:line="240" w:lineRule="auto"/>
      </w:pPr>
      <w:r>
        <w:separator/>
      </w:r>
    </w:p>
  </w:endnote>
  <w:endnote w:type="continuationSeparator" w:id="0">
    <w:p w14:paraId="5671E688" w14:textId="77777777" w:rsidR="00F009E8" w:rsidRDefault="00F009E8" w:rsidP="008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48895"/>
      <w:docPartObj>
        <w:docPartGallery w:val="Page Numbers (Bottom of Page)"/>
        <w:docPartUnique/>
      </w:docPartObj>
    </w:sdtPr>
    <w:sdtEndPr/>
    <w:sdtContent>
      <w:p w14:paraId="634B141E" w14:textId="5B515D9F" w:rsidR="00527214" w:rsidRDefault="00527214">
        <w:pPr>
          <w:pStyle w:val="Fuzeile"/>
          <w:jc w:val="center"/>
        </w:pPr>
        <w:r>
          <w:fldChar w:fldCharType="begin"/>
        </w:r>
        <w:r>
          <w:instrText>PAGE   \* MERGEFORMAT</w:instrText>
        </w:r>
        <w:r>
          <w:fldChar w:fldCharType="separate"/>
        </w:r>
        <w:r w:rsidR="008A0EB4">
          <w:rPr>
            <w:noProof/>
          </w:rPr>
          <w:t>2</w:t>
        </w:r>
        <w:r>
          <w:fldChar w:fldCharType="end"/>
        </w:r>
      </w:p>
    </w:sdtContent>
  </w:sdt>
  <w:p w14:paraId="524F9EE9" w14:textId="77777777" w:rsidR="00527214" w:rsidRDefault="005272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537F7" w14:textId="77777777" w:rsidR="00F009E8" w:rsidRDefault="00F009E8" w:rsidP="008D37C8">
      <w:pPr>
        <w:spacing w:after="0" w:line="240" w:lineRule="auto"/>
      </w:pPr>
      <w:r>
        <w:separator/>
      </w:r>
    </w:p>
  </w:footnote>
  <w:footnote w:type="continuationSeparator" w:id="0">
    <w:p w14:paraId="12EDB382" w14:textId="77777777" w:rsidR="00F009E8" w:rsidRDefault="00F009E8" w:rsidP="008D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D05A" w14:textId="77777777" w:rsidR="00AA6B49" w:rsidRDefault="00D202FC" w:rsidP="00B64144">
    <w:pPr>
      <w:pStyle w:val="Kopfzeile"/>
      <w:pBdr>
        <w:bottom w:val="single" w:sz="4" w:space="1" w:color="auto"/>
      </w:pBdr>
    </w:pPr>
    <w:r>
      <w:t>BASA 9.3</w:t>
    </w:r>
    <w:r w:rsidR="00AA6B49">
      <w:t xml:space="preserve"> / „Ethik &amp; Games“ </w:t>
    </w:r>
    <w:r>
      <w:t>–</w:t>
    </w:r>
    <w:r w:rsidR="00AA6B49">
      <w:t xml:space="preserve"> Digitale Spiele und moralisches Handeln im Kontext Sozialer Arbeit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626E"/>
    <w:multiLevelType w:val="hybridMultilevel"/>
    <w:tmpl w:val="B8B20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F57D33"/>
    <w:multiLevelType w:val="hybridMultilevel"/>
    <w:tmpl w:val="C2943B9E"/>
    <w:lvl w:ilvl="0" w:tplc="792C26BE">
      <w:start w:val="1"/>
      <w:numFmt w:val="bullet"/>
      <w:lvlText w:val="•"/>
      <w:lvlJc w:val="left"/>
      <w:pPr>
        <w:tabs>
          <w:tab w:val="num" w:pos="720"/>
        </w:tabs>
        <w:ind w:left="720" w:hanging="360"/>
      </w:pPr>
      <w:rPr>
        <w:rFonts w:ascii="Arial" w:hAnsi="Arial" w:hint="default"/>
      </w:rPr>
    </w:lvl>
    <w:lvl w:ilvl="1" w:tplc="BBF68146" w:tentative="1">
      <w:start w:val="1"/>
      <w:numFmt w:val="bullet"/>
      <w:lvlText w:val="•"/>
      <w:lvlJc w:val="left"/>
      <w:pPr>
        <w:tabs>
          <w:tab w:val="num" w:pos="1440"/>
        </w:tabs>
        <w:ind w:left="1440" w:hanging="360"/>
      </w:pPr>
      <w:rPr>
        <w:rFonts w:ascii="Arial" w:hAnsi="Arial" w:hint="default"/>
      </w:rPr>
    </w:lvl>
    <w:lvl w:ilvl="2" w:tplc="00260C1E" w:tentative="1">
      <w:start w:val="1"/>
      <w:numFmt w:val="bullet"/>
      <w:lvlText w:val="•"/>
      <w:lvlJc w:val="left"/>
      <w:pPr>
        <w:tabs>
          <w:tab w:val="num" w:pos="2160"/>
        </w:tabs>
        <w:ind w:left="2160" w:hanging="360"/>
      </w:pPr>
      <w:rPr>
        <w:rFonts w:ascii="Arial" w:hAnsi="Arial" w:hint="default"/>
      </w:rPr>
    </w:lvl>
    <w:lvl w:ilvl="3" w:tplc="1AD6C598" w:tentative="1">
      <w:start w:val="1"/>
      <w:numFmt w:val="bullet"/>
      <w:lvlText w:val="•"/>
      <w:lvlJc w:val="left"/>
      <w:pPr>
        <w:tabs>
          <w:tab w:val="num" w:pos="2880"/>
        </w:tabs>
        <w:ind w:left="2880" w:hanging="360"/>
      </w:pPr>
      <w:rPr>
        <w:rFonts w:ascii="Arial" w:hAnsi="Arial" w:hint="default"/>
      </w:rPr>
    </w:lvl>
    <w:lvl w:ilvl="4" w:tplc="147ACF34" w:tentative="1">
      <w:start w:val="1"/>
      <w:numFmt w:val="bullet"/>
      <w:lvlText w:val="•"/>
      <w:lvlJc w:val="left"/>
      <w:pPr>
        <w:tabs>
          <w:tab w:val="num" w:pos="3600"/>
        </w:tabs>
        <w:ind w:left="3600" w:hanging="360"/>
      </w:pPr>
      <w:rPr>
        <w:rFonts w:ascii="Arial" w:hAnsi="Arial" w:hint="default"/>
      </w:rPr>
    </w:lvl>
    <w:lvl w:ilvl="5" w:tplc="BA6C4C86" w:tentative="1">
      <w:start w:val="1"/>
      <w:numFmt w:val="bullet"/>
      <w:lvlText w:val="•"/>
      <w:lvlJc w:val="left"/>
      <w:pPr>
        <w:tabs>
          <w:tab w:val="num" w:pos="4320"/>
        </w:tabs>
        <w:ind w:left="4320" w:hanging="360"/>
      </w:pPr>
      <w:rPr>
        <w:rFonts w:ascii="Arial" w:hAnsi="Arial" w:hint="default"/>
      </w:rPr>
    </w:lvl>
    <w:lvl w:ilvl="6" w:tplc="032C1C6A" w:tentative="1">
      <w:start w:val="1"/>
      <w:numFmt w:val="bullet"/>
      <w:lvlText w:val="•"/>
      <w:lvlJc w:val="left"/>
      <w:pPr>
        <w:tabs>
          <w:tab w:val="num" w:pos="5040"/>
        </w:tabs>
        <w:ind w:left="5040" w:hanging="360"/>
      </w:pPr>
      <w:rPr>
        <w:rFonts w:ascii="Arial" w:hAnsi="Arial" w:hint="default"/>
      </w:rPr>
    </w:lvl>
    <w:lvl w:ilvl="7" w:tplc="7C52BABE" w:tentative="1">
      <w:start w:val="1"/>
      <w:numFmt w:val="bullet"/>
      <w:lvlText w:val="•"/>
      <w:lvlJc w:val="left"/>
      <w:pPr>
        <w:tabs>
          <w:tab w:val="num" w:pos="5760"/>
        </w:tabs>
        <w:ind w:left="5760" w:hanging="360"/>
      </w:pPr>
      <w:rPr>
        <w:rFonts w:ascii="Arial" w:hAnsi="Arial" w:hint="default"/>
      </w:rPr>
    </w:lvl>
    <w:lvl w:ilvl="8" w:tplc="86A4C996" w:tentative="1">
      <w:start w:val="1"/>
      <w:numFmt w:val="bullet"/>
      <w:lvlText w:val="•"/>
      <w:lvlJc w:val="left"/>
      <w:pPr>
        <w:tabs>
          <w:tab w:val="num" w:pos="6480"/>
        </w:tabs>
        <w:ind w:left="6480" w:hanging="360"/>
      </w:pPr>
      <w:rPr>
        <w:rFonts w:ascii="Arial" w:hAnsi="Arial" w:hint="default"/>
      </w:rPr>
    </w:lvl>
  </w:abstractNum>
  <w:abstractNum w:abstractNumId="2">
    <w:nsid w:val="6E2849A3"/>
    <w:multiLevelType w:val="hybridMultilevel"/>
    <w:tmpl w:val="69FC5E94"/>
    <w:lvl w:ilvl="0" w:tplc="DA9670B0">
      <w:start w:val="1"/>
      <w:numFmt w:val="bullet"/>
      <w:lvlText w:val="•"/>
      <w:lvlJc w:val="left"/>
      <w:pPr>
        <w:tabs>
          <w:tab w:val="num" w:pos="720"/>
        </w:tabs>
        <w:ind w:left="720" w:hanging="360"/>
      </w:pPr>
      <w:rPr>
        <w:rFonts w:ascii="Arial" w:hAnsi="Arial" w:hint="default"/>
      </w:rPr>
    </w:lvl>
    <w:lvl w:ilvl="1" w:tplc="B3F2E98A" w:tentative="1">
      <w:start w:val="1"/>
      <w:numFmt w:val="bullet"/>
      <w:lvlText w:val="•"/>
      <w:lvlJc w:val="left"/>
      <w:pPr>
        <w:tabs>
          <w:tab w:val="num" w:pos="1440"/>
        </w:tabs>
        <w:ind w:left="1440" w:hanging="360"/>
      </w:pPr>
      <w:rPr>
        <w:rFonts w:ascii="Arial" w:hAnsi="Arial" w:hint="default"/>
      </w:rPr>
    </w:lvl>
    <w:lvl w:ilvl="2" w:tplc="0C5EF0DC" w:tentative="1">
      <w:start w:val="1"/>
      <w:numFmt w:val="bullet"/>
      <w:lvlText w:val="•"/>
      <w:lvlJc w:val="left"/>
      <w:pPr>
        <w:tabs>
          <w:tab w:val="num" w:pos="2160"/>
        </w:tabs>
        <w:ind w:left="2160" w:hanging="360"/>
      </w:pPr>
      <w:rPr>
        <w:rFonts w:ascii="Arial" w:hAnsi="Arial" w:hint="default"/>
      </w:rPr>
    </w:lvl>
    <w:lvl w:ilvl="3" w:tplc="DC7886A2" w:tentative="1">
      <w:start w:val="1"/>
      <w:numFmt w:val="bullet"/>
      <w:lvlText w:val="•"/>
      <w:lvlJc w:val="left"/>
      <w:pPr>
        <w:tabs>
          <w:tab w:val="num" w:pos="2880"/>
        </w:tabs>
        <w:ind w:left="2880" w:hanging="360"/>
      </w:pPr>
      <w:rPr>
        <w:rFonts w:ascii="Arial" w:hAnsi="Arial" w:hint="default"/>
      </w:rPr>
    </w:lvl>
    <w:lvl w:ilvl="4" w:tplc="5C48A0C2" w:tentative="1">
      <w:start w:val="1"/>
      <w:numFmt w:val="bullet"/>
      <w:lvlText w:val="•"/>
      <w:lvlJc w:val="left"/>
      <w:pPr>
        <w:tabs>
          <w:tab w:val="num" w:pos="3600"/>
        </w:tabs>
        <w:ind w:left="3600" w:hanging="360"/>
      </w:pPr>
      <w:rPr>
        <w:rFonts w:ascii="Arial" w:hAnsi="Arial" w:hint="default"/>
      </w:rPr>
    </w:lvl>
    <w:lvl w:ilvl="5" w:tplc="A1E8EB30" w:tentative="1">
      <w:start w:val="1"/>
      <w:numFmt w:val="bullet"/>
      <w:lvlText w:val="•"/>
      <w:lvlJc w:val="left"/>
      <w:pPr>
        <w:tabs>
          <w:tab w:val="num" w:pos="4320"/>
        </w:tabs>
        <w:ind w:left="4320" w:hanging="360"/>
      </w:pPr>
      <w:rPr>
        <w:rFonts w:ascii="Arial" w:hAnsi="Arial" w:hint="default"/>
      </w:rPr>
    </w:lvl>
    <w:lvl w:ilvl="6" w:tplc="456E0C50" w:tentative="1">
      <w:start w:val="1"/>
      <w:numFmt w:val="bullet"/>
      <w:lvlText w:val="•"/>
      <w:lvlJc w:val="left"/>
      <w:pPr>
        <w:tabs>
          <w:tab w:val="num" w:pos="5040"/>
        </w:tabs>
        <w:ind w:left="5040" w:hanging="360"/>
      </w:pPr>
      <w:rPr>
        <w:rFonts w:ascii="Arial" w:hAnsi="Arial" w:hint="default"/>
      </w:rPr>
    </w:lvl>
    <w:lvl w:ilvl="7" w:tplc="96CA33BA" w:tentative="1">
      <w:start w:val="1"/>
      <w:numFmt w:val="bullet"/>
      <w:lvlText w:val="•"/>
      <w:lvlJc w:val="left"/>
      <w:pPr>
        <w:tabs>
          <w:tab w:val="num" w:pos="5760"/>
        </w:tabs>
        <w:ind w:left="5760" w:hanging="360"/>
      </w:pPr>
      <w:rPr>
        <w:rFonts w:ascii="Arial" w:hAnsi="Arial" w:hint="default"/>
      </w:rPr>
    </w:lvl>
    <w:lvl w:ilvl="8" w:tplc="CB2CEEA2" w:tentative="1">
      <w:start w:val="1"/>
      <w:numFmt w:val="bullet"/>
      <w:lvlText w:val="•"/>
      <w:lvlJc w:val="left"/>
      <w:pPr>
        <w:tabs>
          <w:tab w:val="num" w:pos="6480"/>
        </w:tabs>
        <w:ind w:left="6480" w:hanging="360"/>
      </w:pPr>
      <w:rPr>
        <w:rFonts w:ascii="Arial" w:hAnsi="Arial" w:hint="default"/>
      </w:rPr>
    </w:lvl>
  </w:abstractNum>
  <w:abstractNum w:abstractNumId="3">
    <w:nsid w:val="7DE169C8"/>
    <w:multiLevelType w:val="hybridMultilevel"/>
    <w:tmpl w:val="BAC6E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C8"/>
    <w:rsid w:val="00086D3B"/>
    <w:rsid w:val="000E42FC"/>
    <w:rsid w:val="000F74E8"/>
    <w:rsid w:val="00163408"/>
    <w:rsid w:val="001B0689"/>
    <w:rsid w:val="001C0691"/>
    <w:rsid w:val="002A6EEA"/>
    <w:rsid w:val="002C1346"/>
    <w:rsid w:val="002D4455"/>
    <w:rsid w:val="002F1CA7"/>
    <w:rsid w:val="002F6BDA"/>
    <w:rsid w:val="00343927"/>
    <w:rsid w:val="003B2395"/>
    <w:rsid w:val="003E5A87"/>
    <w:rsid w:val="003F3B73"/>
    <w:rsid w:val="00410CFB"/>
    <w:rsid w:val="00490568"/>
    <w:rsid w:val="004B3554"/>
    <w:rsid w:val="004C09A7"/>
    <w:rsid w:val="00517601"/>
    <w:rsid w:val="00527214"/>
    <w:rsid w:val="005A5150"/>
    <w:rsid w:val="00622FFD"/>
    <w:rsid w:val="00655A9F"/>
    <w:rsid w:val="006A274F"/>
    <w:rsid w:val="006C5A2A"/>
    <w:rsid w:val="00737A75"/>
    <w:rsid w:val="00755319"/>
    <w:rsid w:val="007C5100"/>
    <w:rsid w:val="008A0EB4"/>
    <w:rsid w:val="008D37C8"/>
    <w:rsid w:val="00913519"/>
    <w:rsid w:val="00A71789"/>
    <w:rsid w:val="00AA6B49"/>
    <w:rsid w:val="00AB7512"/>
    <w:rsid w:val="00AD2EF0"/>
    <w:rsid w:val="00B64144"/>
    <w:rsid w:val="00B674D3"/>
    <w:rsid w:val="00C47FF9"/>
    <w:rsid w:val="00CD7286"/>
    <w:rsid w:val="00D202FC"/>
    <w:rsid w:val="00D83B67"/>
    <w:rsid w:val="00F009E8"/>
    <w:rsid w:val="00FB6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5400">
      <w:bodyDiv w:val="1"/>
      <w:marLeft w:val="0"/>
      <w:marRight w:val="0"/>
      <w:marTop w:val="0"/>
      <w:marBottom w:val="0"/>
      <w:divBdr>
        <w:top w:val="none" w:sz="0" w:space="0" w:color="auto"/>
        <w:left w:val="none" w:sz="0" w:space="0" w:color="auto"/>
        <w:bottom w:val="none" w:sz="0" w:space="0" w:color="auto"/>
        <w:right w:val="none" w:sz="0" w:space="0" w:color="auto"/>
      </w:divBdr>
      <w:divsChild>
        <w:div w:id="2103797102">
          <w:marLeft w:val="547"/>
          <w:marRight w:val="0"/>
          <w:marTop w:val="154"/>
          <w:marBottom w:val="0"/>
          <w:divBdr>
            <w:top w:val="none" w:sz="0" w:space="0" w:color="auto"/>
            <w:left w:val="none" w:sz="0" w:space="0" w:color="auto"/>
            <w:bottom w:val="none" w:sz="0" w:space="0" w:color="auto"/>
            <w:right w:val="none" w:sz="0" w:space="0" w:color="auto"/>
          </w:divBdr>
        </w:div>
        <w:div w:id="845942969">
          <w:marLeft w:val="547"/>
          <w:marRight w:val="0"/>
          <w:marTop w:val="154"/>
          <w:marBottom w:val="0"/>
          <w:divBdr>
            <w:top w:val="none" w:sz="0" w:space="0" w:color="auto"/>
            <w:left w:val="none" w:sz="0" w:space="0" w:color="auto"/>
            <w:bottom w:val="none" w:sz="0" w:space="0" w:color="auto"/>
            <w:right w:val="none" w:sz="0" w:space="0" w:color="auto"/>
          </w:divBdr>
        </w:div>
        <w:div w:id="2086222938">
          <w:marLeft w:val="547"/>
          <w:marRight w:val="0"/>
          <w:marTop w:val="154"/>
          <w:marBottom w:val="0"/>
          <w:divBdr>
            <w:top w:val="none" w:sz="0" w:space="0" w:color="auto"/>
            <w:left w:val="none" w:sz="0" w:space="0" w:color="auto"/>
            <w:bottom w:val="none" w:sz="0" w:space="0" w:color="auto"/>
            <w:right w:val="none" w:sz="0" w:space="0" w:color="auto"/>
          </w:divBdr>
        </w:div>
        <w:div w:id="139078401">
          <w:marLeft w:val="547"/>
          <w:marRight w:val="0"/>
          <w:marTop w:val="154"/>
          <w:marBottom w:val="0"/>
          <w:divBdr>
            <w:top w:val="none" w:sz="0" w:space="0" w:color="auto"/>
            <w:left w:val="none" w:sz="0" w:space="0" w:color="auto"/>
            <w:bottom w:val="none" w:sz="0" w:space="0" w:color="auto"/>
            <w:right w:val="none" w:sz="0" w:space="0" w:color="auto"/>
          </w:divBdr>
        </w:div>
      </w:divsChild>
    </w:div>
    <w:div w:id="1381827068">
      <w:bodyDiv w:val="1"/>
      <w:marLeft w:val="0"/>
      <w:marRight w:val="0"/>
      <w:marTop w:val="0"/>
      <w:marBottom w:val="0"/>
      <w:divBdr>
        <w:top w:val="none" w:sz="0" w:space="0" w:color="auto"/>
        <w:left w:val="none" w:sz="0" w:space="0" w:color="auto"/>
        <w:bottom w:val="none" w:sz="0" w:space="0" w:color="auto"/>
        <w:right w:val="none" w:sz="0" w:space="0" w:color="auto"/>
      </w:divBdr>
    </w:div>
    <w:div w:id="2056539151">
      <w:bodyDiv w:val="1"/>
      <w:marLeft w:val="0"/>
      <w:marRight w:val="0"/>
      <w:marTop w:val="0"/>
      <w:marBottom w:val="0"/>
      <w:divBdr>
        <w:top w:val="none" w:sz="0" w:space="0" w:color="auto"/>
        <w:left w:val="none" w:sz="0" w:space="0" w:color="auto"/>
        <w:bottom w:val="none" w:sz="0" w:space="0" w:color="auto"/>
        <w:right w:val="none" w:sz="0" w:space="0" w:color="auto"/>
      </w:divBdr>
      <w:divsChild>
        <w:div w:id="492985955">
          <w:marLeft w:val="547"/>
          <w:marRight w:val="0"/>
          <w:marTop w:val="134"/>
          <w:marBottom w:val="0"/>
          <w:divBdr>
            <w:top w:val="none" w:sz="0" w:space="0" w:color="auto"/>
            <w:left w:val="none" w:sz="0" w:space="0" w:color="auto"/>
            <w:bottom w:val="none" w:sz="0" w:space="0" w:color="auto"/>
            <w:right w:val="none" w:sz="0" w:space="0" w:color="auto"/>
          </w:divBdr>
        </w:div>
        <w:div w:id="587270154">
          <w:marLeft w:val="547"/>
          <w:marRight w:val="0"/>
          <w:marTop w:val="134"/>
          <w:marBottom w:val="0"/>
          <w:divBdr>
            <w:top w:val="none" w:sz="0" w:space="0" w:color="auto"/>
            <w:left w:val="none" w:sz="0" w:space="0" w:color="auto"/>
            <w:bottom w:val="none" w:sz="0" w:space="0" w:color="auto"/>
            <w:right w:val="none" w:sz="0" w:space="0" w:color="auto"/>
          </w:divBdr>
        </w:div>
        <w:div w:id="1635062958">
          <w:marLeft w:val="547"/>
          <w:marRight w:val="0"/>
          <w:marTop w:val="134"/>
          <w:marBottom w:val="0"/>
          <w:divBdr>
            <w:top w:val="none" w:sz="0" w:space="0" w:color="auto"/>
            <w:left w:val="none" w:sz="0" w:space="0" w:color="auto"/>
            <w:bottom w:val="none" w:sz="0" w:space="0" w:color="auto"/>
            <w:right w:val="none" w:sz="0" w:space="0" w:color="auto"/>
          </w:divBdr>
        </w:div>
        <w:div w:id="228462339">
          <w:marLeft w:val="547"/>
          <w:marRight w:val="0"/>
          <w:marTop w:val="134"/>
          <w:marBottom w:val="0"/>
          <w:divBdr>
            <w:top w:val="none" w:sz="0" w:space="0" w:color="auto"/>
            <w:left w:val="none" w:sz="0" w:space="0" w:color="auto"/>
            <w:bottom w:val="none" w:sz="0" w:space="0" w:color="auto"/>
            <w:right w:val="none" w:sz="0" w:space="0" w:color="auto"/>
          </w:divBdr>
        </w:div>
        <w:div w:id="963732579">
          <w:marLeft w:val="547"/>
          <w:marRight w:val="0"/>
          <w:marTop w:val="134"/>
          <w:marBottom w:val="0"/>
          <w:divBdr>
            <w:top w:val="none" w:sz="0" w:space="0" w:color="auto"/>
            <w:left w:val="none" w:sz="0" w:space="0" w:color="auto"/>
            <w:bottom w:val="none" w:sz="0" w:space="0" w:color="auto"/>
            <w:right w:val="none" w:sz="0" w:space="0" w:color="auto"/>
          </w:divBdr>
        </w:div>
        <w:div w:id="1197544188">
          <w:marLeft w:val="547"/>
          <w:marRight w:val="0"/>
          <w:marTop w:val="134"/>
          <w:marBottom w:val="0"/>
          <w:divBdr>
            <w:top w:val="none" w:sz="0" w:space="0" w:color="auto"/>
            <w:left w:val="none" w:sz="0" w:space="0" w:color="auto"/>
            <w:bottom w:val="none" w:sz="0" w:space="0" w:color="auto"/>
            <w:right w:val="none" w:sz="0" w:space="0" w:color="auto"/>
          </w:divBdr>
        </w:div>
        <w:div w:id="486167107">
          <w:marLeft w:val="547"/>
          <w:marRight w:val="0"/>
          <w:marTop w:val="134"/>
          <w:marBottom w:val="0"/>
          <w:divBdr>
            <w:top w:val="none" w:sz="0" w:space="0" w:color="auto"/>
            <w:left w:val="none" w:sz="0" w:space="0" w:color="auto"/>
            <w:bottom w:val="none" w:sz="0" w:space="0" w:color="auto"/>
            <w:right w:val="none" w:sz="0" w:space="0" w:color="auto"/>
          </w:divBdr>
        </w:div>
        <w:div w:id="1800759502">
          <w:marLeft w:val="547"/>
          <w:marRight w:val="0"/>
          <w:marTop w:val="134"/>
          <w:marBottom w:val="0"/>
          <w:divBdr>
            <w:top w:val="none" w:sz="0" w:space="0" w:color="auto"/>
            <w:left w:val="none" w:sz="0" w:space="0" w:color="auto"/>
            <w:bottom w:val="none" w:sz="0" w:space="0" w:color="auto"/>
            <w:right w:val="none" w:sz="0" w:space="0" w:color="auto"/>
          </w:divBdr>
        </w:div>
        <w:div w:id="71743431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Placke (iwischke)</dc:creator>
  <cp:lastModifiedBy>Isabelle Placke (iwischke)</cp:lastModifiedBy>
  <cp:revision>2</cp:revision>
  <dcterms:created xsi:type="dcterms:W3CDTF">2016-07-12T09:33:00Z</dcterms:created>
  <dcterms:modified xsi:type="dcterms:W3CDTF">2016-07-12T09:33:00Z</dcterms:modified>
</cp:coreProperties>
</file>