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BDA" w:rsidRPr="00C47FF9" w:rsidRDefault="002F6BDA" w:rsidP="002F6BDA">
      <w:pPr>
        <w:suppressAutoHyphens w:val="0"/>
        <w:autoSpaceDE w:val="0"/>
        <w:adjustRightInd w:val="0"/>
        <w:spacing w:after="0" w:line="240" w:lineRule="auto"/>
        <w:textAlignment w:val="auto"/>
        <w:rPr>
          <w:rFonts w:asciiTheme="minorHAnsi" w:eastAsiaTheme="minorHAnsi" w:hAnsiTheme="minorHAnsi" w:cstheme="minorHAnsi"/>
          <w:b/>
          <w:bCs/>
          <w:u w:val="single"/>
        </w:rPr>
      </w:pPr>
      <w:bookmarkStart w:id="0" w:name="_GoBack"/>
      <w:bookmarkEnd w:id="0"/>
      <w:r w:rsidRPr="00C47FF9">
        <w:rPr>
          <w:rFonts w:asciiTheme="minorHAnsi" w:eastAsiaTheme="minorHAnsi" w:hAnsiTheme="minorHAnsi" w:cstheme="minorHAnsi"/>
          <w:b/>
          <w:bCs/>
          <w:u w:val="single"/>
        </w:rPr>
        <w:t>Informationen zum Spiel:</w:t>
      </w:r>
    </w:p>
    <w:p w:rsidR="002F6BDA" w:rsidRDefault="002F6BDA" w:rsidP="002F6BDA">
      <w:pPr>
        <w:suppressAutoHyphens w:val="0"/>
        <w:autoSpaceDE w:val="0"/>
        <w:adjustRightInd w:val="0"/>
        <w:spacing w:after="0" w:line="240" w:lineRule="auto"/>
        <w:textAlignment w:val="auto"/>
        <w:rPr>
          <w:rFonts w:ascii="Calibri,Bold" w:eastAsiaTheme="minorHAnsi" w:hAnsi="Calibri,Bold" w:cs="Calibri,Bold"/>
          <w:b/>
          <w:bCs/>
        </w:rPr>
      </w:pPr>
    </w:p>
    <w:tbl>
      <w:tblPr>
        <w:tblStyle w:val="Tabellenraster"/>
        <w:tblW w:w="0" w:type="auto"/>
        <w:tblLook w:val="04A0" w:firstRow="1" w:lastRow="0" w:firstColumn="1" w:lastColumn="0" w:noHBand="0" w:noVBand="1"/>
      </w:tblPr>
      <w:tblGrid>
        <w:gridCol w:w="4219"/>
        <w:gridCol w:w="4993"/>
      </w:tblGrid>
      <w:tr w:rsidR="00C47FF9" w:rsidRPr="002F6BDA" w:rsidTr="00C47FF9">
        <w:tc>
          <w:tcPr>
            <w:tcW w:w="4219" w:type="dxa"/>
          </w:tcPr>
          <w:p w:rsidR="00C47FF9" w:rsidRDefault="00C47FF9" w:rsidP="002F6BDA">
            <w:pPr>
              <w:suppressAutoHyphens w:val="0"/>
              <w:autoSpaceDE w:val="0"/>
              <w:adjustRightInd w:val="0"/>
              <w:spacing w:line="240" w:lineRule="auto"/>
              <w:textAlignment w:val="auto"/>
              <w:rPr>
                <w:rFonts w:asciiTheme="minorHAnsi" w:eastAsiaTheme="minorHAnsi" w:hAnsiTheme="minorHAnsi" w:cstheme="minorHAnsi"/>
                <w:b/>
                <w:bCs/>
              </w:rPr>
            </w:pPr>
            <w:r>
              <w:rPr>
                <w:rFonts w:asciiTheme="minorHAnsi" w:eastAsiaTheme="minorHAnsi" w:hAnsiTheme="minorHAnsi" w:cstheme="minorHAnsi"/>
                <w:b/>
                <w:bCs/>
              </w:rPr>
              <w:t>Ihr(e) Name(n):</w:t>
            </w:r>
          </w:p>
        </w:tc>
        <w:tc>
          <w:tcPr>
            <w:tcW w:w="4993" w:type="dxa"/>
          </w:tcPr>
          <w:p w:rsidR="00C47FF9" w:rsidRPr="002F6BDA" w:rsidRDefault="00C5543F" w:rsidP="002F6BDA">
            <w:pPr>
              <w:suppressAutoHyphens w:val="0"/>
              <w:autoSpaceDE w:val="0"/>
              <w:adjustRightInd w:val="0"/>
              <w:spacing w:line="240" w:lineRule="auto"/>
              <w:textAlignment w:val="auto"/>
              <w:rPr>
                <w:rFonts w:asciiTheme="minorHAnsi" w:eastAsiaTheme="minorHAnsi" w:hAnsiTheme="minorHAnsi" w:cstheme="minorHAnsi"/>
                <w:b/>
                <w:bCs/>
              </w:rPr>
            </w:pPr>
            <w:r>
              <w:rPr>
                <w:rFonts w:asciiTheme="minorHAnsi" w:eastAsiaTheme="minorHAnsi" w:hAnsiTheme="minorHAnsi" w:cstheme="minorHAnsi"/>
                <w:b/>
                <w:bCs/>
              </w:rPr>
              <w:t xml:space="preserve">Sabina Becker, Julia </w:t>
            </w:r>
            <w:proofErr w:type="spellStart"/>
            <w:r>
              <w:rPr>
                <w:rFonts w:asciiTheme="minorHAnsi" w:eastAsiaTheme="minorHAnsi" w:hAnsiTheme="minorHAnsi" w:cstheme="minorHAnsi"/>
                <w:b/>
                <w:bCs/>
              </w:rPr>
              <w:t>Mauel</w:t>
            </w:r>
            <w:proofErr w:type="spellEnd"/>
          </w:p>
        </w:tc>
      </w:tr>
      <w:tr w:rsidR="002F6BDA" w:rsidRPr="002F6BDA" w:rsidTr="00C47FF9">
        <w:tc>
          <w:tcPr>
            <w:tcW w:w="4219" w:type="dxa"/>
          </w:tcPr>
          <w:p w:rsidR="002F6BDA" w:rsidRPr="002F6BDA" w:rsidRDefault="002F6BDA" w:rsidP="002F6BDA">
            <w:pPr>
              <w:suppressAutoHyphens w:val="0"/>
              <w:autoSpaceDE w:val="0"/>
              <w:adjustRightInd w:val="0"/>
              <w:spacing w:line="240" w:lineRule="auto"/>
              <w:textAlignment w:val="auto"/>
              <w:rPr>
                <w:rFonts w:asciiTheme="minorHAnsi" w:eastAsiaTheme="minorHAnsi" w:hAnsiTheme="minorHAnsi" w:cstheme="minorHAnsi"/>
                <w:b/>
                <w:bCs/>
              </w:rPr>
            </w:pPr>
            <w:r>
              <w:rPr>
                <w:rFonts w:asciiTheme="minorHAnsi" w:eastAsiaTheme="minorHAnsi" w:hAnsiTheme="minorHAnsi" w:cstheme="minorHAnsi"/>
                <w:b/>
                <w:bCs/>
              </w:rPr>
              <w:t>Spieletitel:</w:t>
            </w:r>
          </w:p>
        </w:tc>
        <w:tc>
          <w:tcPr>
            <w:tcW w:w="4993" w:type="dxa"/>
          </w:tcPr>
          <w:p w:rsidR="002F6BDA" w:rsidRPr="002F6BDA" w:rsidRDefault="00C5543F" w:rsidP="002F6BDA">
            <w:pPr>
              <w:suppressAutoHyphens w:val="0"/>
              <w:autoSpaceDE w:val="0"/>
              <w:adjustRightInd w:val="0"/>
              <w:spacing w:line="240" w:lineRule="auto"/>
              <w:textAlignment w:val="auto"/>
              <w:rPr>
                <w:rFonts w:asciiTheme="minorHAnsi" w:eastAsiaTheme="minorHAnsi" w:hAnsiTheme="minorHAnsi" w:cstheme="minorHAnsi"/>
                <w:b/>
                <w:bCs/>
              </w:rPr>
            </w:pPr>
            <w:r>
              <w:rPr>
                <w:rFonts w:asciiTheme="minorHAnsi" w:eastAsiaTheme="minorHAnsi" w:hAnsiTheme="minorHAnsi" w:cstheme="minorHAnsi"/>
                <w:b/>
                <w:bCs/>
              </w:rPr>
              <w:t>SPENT</w:t>
            </w:r>
          </w:p>
        </w:tc>
      </w:tr>
      <w:tr w:rsidR="002F6BDA" w:rsidRPr="002C5A7B" w:rsidTr="00C47FF9">
        <w:tc>
          <w:tcPr>
            <w:tcW w:w="4219" w:type="dxa"/>
          </w:tcPr>
          <w:p w:rsidR="002F6BDA" w:rsidRPr="002F6BDA" w:rsidRDefault="002F6BDA" w:rsidP="002F6BDA">
            <w:pPr>
              <w:suppressAutoHyphens w:val="0"/>
              <w:autoSpaceDE w:val="0"/>
              <w:adjustRightInd w:val="0"/>
              <w:spacing w:line="240" w:lineRule="auto"/>
              <w:textAlignment w:val="auto"/>
              <w:rPr>
                <w:rFonts w:asciiTheme="minorHAnsi" w:eastAsiaTheme="minorHAnsi" w:hAnsiTheme="minorHAnsi" w:cstheme="minorHAnsi"/>
                <w:b/>
                <w:bCs/>
              </w:rPr>
            </w:pPr>
            <w:r>
              <w:rPr>
                <w:rFonts w:asciiTheme="minorHAnsi" w:eastAsiaTheme="minorHAnsi" w:hAnsiTheme="minorHAnsi" w:cstheme="minorHAnsi"/>
                <w:b/>
                <w:bCs/>
              </w:rPr>
              <w:t>Genre:</w:t>
            </w:r>
          </w:p>
        </w:tc>
        <w:tc>
          <w:tcPr>
            <w:tcW w:w="4993" w:type="dxa"/>
          </w:tcPr>
          <w:p w:rsidR="002F6BDA" w:rsidRPr="00A338CD" w:rsidRDefault="00A338CD" w:rsidP="002F6BDA">
            <w:pPr>
              <w:suppressAutoHyphens w:val="0"/>
              <w:autoSpaceDE w:val="0"/>
              <w:adjustRightInd w:val="0"/>
              <w:spacing w:line="240" w:lineRule="auto"/>
              <w:textAlignment w:val="auto"/>
              <w:rPr>
                <w:rFonts w:asciiTheme="minorHAnsi" w:eastAsiaTheme="minorHAnsi" w:hAnsiTheme="minorHAnsi" w:cstheme="minorHAnsi"/>
                <w:b/>
                <w:bCs/>
                <w:lang w:val="en-IE"/>
              </w:rPr>
            </w:pPr>
            <w:r w:rsidRPr="00A338CD">
              <w:rPr>
                <w:rFonts w:asciiTheme="minorHAnsi" w:eastAsiaTheme="minorHAnsi" w:hAnsiTheme="minorHAnsi" w:cstheme="minorHAnsi"/>
                <w:b/>
                <w:bCs/>
                <w:lang w:val="en-IE"/>
              </w:rPr>
              <w:t>Serious Game, Social Impact Game</w:t>
            </w:r>
          </w:p>
        </w:tc>
      </w:tr>
      <w:tr w:rsidR="002F6BDA" w:rsidRPr="002F6BDA" w:rsidTr="00C47FF9">
        <w:tc>
          <w:tcPr>
            <w:tcW w:w="4219" w:type="dxa"/>
          </w:tcPr>
          <w:p w:rsidR="002F6BDA" w:rsidRPr="002F6BDA" w:rsidRDefault="002F6BDA" w:rsidP="002F6BDA">
            <w:pPr>
              <w:suppressAutoHyphens w:val="0"/>
              <w:autoSpaceDE w:val="0"/>
              <w:adjustRightInd w:val="0"/>
              <w:spacing w:line="240" w:lineRule="auto"/>
              <w:textAlignment w:val="auto"/>
              <w:rPr>
                <w:rFonts w:asciiTheme="minorHAnsi" w:eastAsiaTheme="minorHAnsi" w:hAnsiTheme="minorHAnsi" w:cstheme="minorHAnsi"/>
                <w:b/>
                <w:bCs/>
              </w:rPr>
            </w:pPr>
            <w:r>
              <w:rPr>
                <w:rFonts w:asciiTheme="minorHAnsi" w:eastAsiaTheme="minorHAnsi" w:hAnsiTheme="minorHAnsi" w:cstheme="minorHAnsi"/>
                <w:b/>
                <w:bCs/>
              </w:rPr>
              <w:t>USK:</w:t>
            </w:r>
          </w:p>
        </w:tc>
        <w:tc>
          <w:tcPr>
            <w:tcW w:w="4993" w:type="dxa"/>
          </w:tcPr>
          <w:p w:rsidR="002F6BDA" w:rsidRPr="002F6BDA" w:rsidRDefault="00C5543F" w:rsidP="002F6BDA">
            <w:pPr>
              <w:suppressAutoHyphens w:val="0"/>
              <w:autoSpaceDE w:val="0"/>
              <w:adjustRightInd w:val="0"/>
              <w:spacing w:line="240" w:lineRule="auto"/>
              <w:textAlignment w:val="auto"/>
              <w:rPr>
                <w:rFonts w:asciiTheme="minorHAnsi" w:eastAsiaTheme="minorHAnsi" w:hAnsiTheme="minorHAnsi" w:cstheme="minorHAnsi"/>
                <w:b/>
                <w:bCs/>
              </w:rPr>
            </w:pPr>
            <w:r>
              <w:rPr>
                <w:rFonts w:asciiTheme="minorHAnsi" w:eastAsiaTheme="minorHAnsi" w:hAnsiTheme="minorHAnsi" w:cstheme="minorHAnsi"/>
                <w:b/>
                <w:bCs/>
              </w:rPr>
              <w:t>/</w:t>
            </w:r>
          </w:p>
        </w:tc>
      </w:tr>
      <w:tr w:rsidR="002F6BDA" w:rsidRPr="002F6BDA" w:rsidTr="00C47FF9">
        <w:tc>
          <w:tcPr>
            <w:tcW w:w="4219" w:type="dxa"/>
          </w:tcPr>
          <w:p w:rsidR="002F6BDA" w:rsidRPr="002F6BDA" w:rsidRDefault="002F6BDA" w:rsidP="002F6BDA">
            <w:pPr>
              <w:suppressAutoHyphens w:val="0"/>
              <w:autoSpaceDE w:val="0"/>
              <w:adjustRightInd w:val="0"/>
              <w:spacing w:line="240" w:lineRule="auto"/>
              <w:textAlignment w:val="auto"/>
              <w:rPr>
                <w:rFonts w:asciiTheme="minorHAnsi" w:eastAsiaTheme="minorHAnsi" w:hAnsiTheme="minorHAnsi" w:cstheme="minorHAnsi"/>
                <w:b/>
                <w:bCs/>
              </w:rPr>
            </w:pPr>
            <w:r>
              <w:rPr>
                <w:rFonts w:asciiTheme="minorHAnsi" w:eastAsiaTheme="minorHAnsi" w:hAnsiTheme="minorHAnsi" w:cstheme="minorHAnsi"/>
                <w:b/>
                <w:bCs/>
              </w:rPr>
              <w:t>Pädagogische Altersempfehlung:</w:t>
            </w:r>
          </w:p>
        </w:tc>
        <w:tc>
          <w:tcPr>
            <w:tcW w:w="4993" w:type="dxa"/>
          </w:tcPr>
          <w:p w:rsidR="002F6BDA" w:rsidRPr="002F6BDA" w:rsidRDefault="00A071CE" w:rsidP="002F6BDA">
            <w:pPr>
              <w:suppressAutoHyphens w:val="0"/>
              <w:autoSpaceDE w:val="0"/>
              <w:adjustRightInd w:val="0"/>
              <w:spacing w:line="240" w:lineRule="auto"/>
              <w:textAlignment w:val="auto"/>
              <w:rPr>
                <w:rFonts w:asciiTheme="minorHAnsi" w:eastAsiaTheme="minorHAnsi" w:hAnsiTheme="minorHAnsi" w:cstheme="minorHAnsi"/>
                <w:b/>
                <w:bCs/>
              </w:rPr>
            </w:pPr>
            <w:r>
              <w:rPr>
                <w:rFonts w:asciiTheme="minorHAnsi" w:eastAsiaTheme="minorHAnsi" w:hAnsiTheme="minorHAnsi" w:cstheme="minorHAnsi"/>
                <w:b/>
                <w:bCs/>
              </w:rPr>
              <w:t>/</w:t>
            </w:r>
          </w:p>
        </w:tc>
      </w:tr>
      <w:tr w:rsidR="002F6BDA" w:rsidRPr="002F6BDA" w:rsidTr="00C47FF9">
        <w:tc>
          <w:tcPr>
            <w:tcW w:w="4219" w:type="dxa"/>
          </w:tcPr>
          <w:p w:rsidR="002F6BDA" w:rsidRPr="002F6BDA" w:rsidRDefault="002F6BDA" w:rsidP="00C47FF9">
            <w:pPr>
              <w:suppressAutoHyphens w:val="0"/>
              <w:autoSpaceDE w:val="0"/>
              <w:adjustRightInd w:val="0"/>
              <w:spacing w:line="240" w:lineRule="auto"/>
              <w:textAlignment w:val="auto"/>
              <w:rPr>
                <w:rFonts w:asciiTheme="minorHAnsi" w:eastAsiaTheme="minorHAnsi" w:hAnsiTheme="minorHAnsi" w:cstheme="minorHAnsi"/>
                <w:b/>
                <w:bCs/>
              </w:rPr>
            </w:pPr>
            <w:r w:rsidRPr="002F6BDA">
              <w:rPr>
                <w:rFonts w:asciiTheme="minorHAnsi" w:eastAsiaTheme="minorHAnsi" w:hAnsiTheme="minorHAnsi" w:cstheme="minorHAnsi"/>
                <w:b/>
                <w:bCs/>
              </w:rPr>
              <w:t xml:space="preserve">Offizielle </w:t>
            </w:r>
            <w:r w:rsidR="00C47FF9">
              <w:rPr>
                <w:rFonts w:asciiTheme="minorHAnsi" w:eastAsiaTheme="minorHAnsi" w:hAnsiTheme="minorHAnsi" w:cstheme="minorHAnsi"/>
                <w:b/>
                <w:bCs/>
              </w:rPr>
              <w:t>Spielewebseite</w:t>
            </w:r>
            <w:r>
              <w:rPr>
                <w:rFonts w:asciiTheme="minorHAnsi" w:eastAsiaTheme="minorHAnsi" w:hAnsiTheme="minorHAnsi" w:cstheme="minorHAnsi"/>
                <w:b/>
                <w:bCs/>
              </w:rPr>
              <w:t xml:space="preserve"> (falls vorhanden):</w:t>
            </w:r>
          </w:p>
        </w:tc>
        <w:tc>
          <w:tcPr>
            <w:tcW w:w="4993" w:type="dxa"/>
          </w:tcPr>
          <w:p w:rsidR="002F6BDA" w:rsidRPr="002F6BDA" w:rsidRDefault="00C5543F" w:rsidP="002F6BDA">
            <w:pPr>
              <w:suppressAutoHyphens w:val="0"/>
              <w:autoSpaceDE w:val="0"/>
              <w:adjustRightInd w:val="0"/>
              <w:spacing w:line="240" w:lineRule="auto"/>
              <w:textAlignment w:val="auto"/>
              <w:rPr>
                <w:rFonts w:asciiTheme="minorHAnsi" w:eastAsiaTheme="minorHAnsi" w:hAnsiTheme="minorHAnsi" w:cstheme="minorHAnsi"/>
                <w:b/>
                <w:bCs/>
              </w:rPr>
            </w:pPr>
            <w:r>
              <w:rPr>
                <w:rFonts w:asciiTheme="minorHAnsi" w:eastAsiaTheme="minorHAnsi" w:hAnsiTheme="minorHAnsi" w:cstheme="minorHAnsi"/>
                <w:b/>
                <w:bCs/>
              </w:rPr>
              <w:t>Playspent.org</w:t>
            </w:r>
          </w:p>
        </w:tc>
      </w:tr>
      <w:tr w:rsidR="002F6BDA" w:rsidRPr="002F6BDA" w:rsidTr="00C47FF9">
        <w:tc>
          <w:tcPr>
            <w:tcW w:w="4219" w:type="dxa"/>
          </w:tcPr>
          <w:p w:rsidR="002F6BDA" w:rsidRPr="002F6BDA" w:rsidRDefault="00527214" w:rsidP="002F6BDA">
            <w:pPr>
              <w:suppressAutoHyphens w:val="0"/>
              <w:autoSpaceDE w:val="0"/>
              <w:adjustRightInd w:val="0"/>
              <w:spacing w:line="240" w:lineRule="auto"/>
              <w:textAlignment w:val="auto"/>
              <w:rPr>
                <w:rFonts w:asciiTheme="minorHAnsi" w:eastAsiaTheme="minorHAnsi" w:hAnsiTheme="minorHAnsi" w:cstheme="minorHAnsi"/>
                <w:b/>
                <w:bCs/>
              </w:rPr>
            </w:pPr>
            <w:r>
              <w:rPr>
                <w:rFonts w:asciiTheme="minorHAnsi" w:eastAsiaTheme="minorHAnsi" w:hAnsiTheme="minorHAnsi" w:cstheme="minorHAnsi"/>
                <w:b/>
                <w:bCs/>
              </w:rPr>
              <w:t>System/</w:t>
            </w:r>
            <w:r w:rsidR="002F6BDA">
              <w:rPr>
                <w:rFonts w:asciiTheme="minorHAnsi" w:eastAsiaTheme="minorHAnsi" w:hAnsiTheme="minorHAnsi" w:cstheme="minorHAnsi"/>
                <w:b/>
                <w:bCs/>
              </w:rPr>
              <w:t>Plattform:</w:t>
            </w:r>
          </w:p>
        </w:tc>
        <w:tc>
          <w:tcPr>
            <w:tcW w:w="4993" w:type="dxa"/>
          </w:tcPr>
          <w:p w:rsidR="002F6BDA" w:rsidRPr="002F6BDA" w:rsidRDefault="00A071CE" w:rsidP="002F6BDA">
            <w:pPr>
              <w:suppressAutoHyphens w:val="0"/>
              <w:autoSpaceDE w:val="0"/>
              <w:adjustRightInd w:val="0"/>
              <w:spacing w:line="240" w:lineRule="auto"/>
              <w:textAlignment w:val="auto"/>
              <w:rPr>
                <w:rFonts w:asciiTheme="minorHAnsi" w:eastAsiaTheme="minorHAnsi" w:hAnsiTheme="minorHAnsi" w:cstheme="minorHAnsi"/>
                <w:b/>
                <w:bCs/>
              </w:rPr>
            </w:pPr>
            <w:r>
              <w:rPr>
                <w:rFonts w:asciiTheme="minorHAnsi" w:eastAsiaTheme="minorHAnsi" w:hAnsiTheme="minorHAnsi" w:cstheme="minorHAnsi"/>
                <w:b/>
                <w:bCs/>
              </w:rPr>
              <w:t>/</w:t>
            </w:r>
          </w:p>
        </w:tc>
      </w:tr>
      <w:tr w:rsidR="002F6BDA" w:rsidRPr="002F6BDA" w:rsidTr="00C47FF9">
        <w:tc>
          <w:tcPr>
            <w:tcW w:w="4219" w:type="dxa"/>
          </w:tcPr>
          <w:p w:rsidR="002F6BDA" w:rsidRPr="002F6BDA" w:rsidRDefault="002F6BDA" w:rsidP="002F6BDA">
            <w:pPr>
              <w:suppressAutoHyphens w:val="0"/>
              <w:autoSpaceDE w:val="0"/>
              <w:adjustRightInd w:val="0"/>
              <w:spacing w:line="240" w:lineRule="auto"/>
              <w:textAlignment w:val="auto"/>
              <w:rPr>
                <w:rFonts w:asciiTheme="minorHAnsi" w:eastAsiaTheme="minorHAnsi" w:hAnsiTheme="minorHAnsi" w:cstheme="minorHAnsi"/>
                <w:b/>
                <w:bCs/>
              </w:rPr>
            </w:pPr>
            <w:r>
              <w:rPr>
                <w:rFonts w:asciiTheme="minorHAnsi" w:eastAsiaTheme="minorHAnsi" w:hAnsiTheme="minorHAnsi" w:cstheme="minorHAnsi"/>
                <w:b/>
                <w:bCs/>
              </w:rPr>
              <w:t>Kosten:</w:t>
            </w:r>
          </w:p>
        </w:tc>
        <w:tc>
          <w:tcPr>
            <w:tcW w:w="4993" w:type="dxa"/>
          </w:tcPr>
          <w:p w:rsidR="002F6BDA" w:rsidRPr="002F6BDA" w:rsidRDefault="00C5543F" w:rsidP="002F6BDA">
            <w:pPr>
              <w:suppressAutoHyphens w:val="0"/>
              <w:autoSpaceDE w:val="0"/>
              <w:adjustRightInd w:val="0"/>
              <w:spacing w:line="240" w:lineRule="auto"/>
              <w:textAlignment w:val="auto"/>
              <w:rPr>
                <w:rFonts w:asciiTheme="minorHAnsi" w:eastAsiaTheme="minorHAnsi" w:hAnsiTheme="minorHAnsi" w:cstheme="minorHAnsi"/>
                <w:b/>
                <w:bCs/>
              </w:rPr>
            </w:pPr>
            <w:r>
              <w:rPr>
                <w:rFonts w:asciiTheme="minorHAnsi" w:eastAsiaTheme="minorHAnsi" w:hAnsiTheme="minorHAnsi" w:cstheme="minorHAnsi"/>
                <w:b/>
                <w:bCs/>
              </w:rPr>
              <w:t>keine</w:t>
            </w:r>
          </w:p>
        </w:tc>
      </w:tr>
    </w:tbl>
    <w:p w:rsidR="002F6BDA" w:rsidRDefault="002F6BDA" w:rsidP="002F6BDA">
      <w:pPr>
        <w:suppressAutoHyphens w:val="0"/>
        <w:autoSpaceDE w:val="0"/>
        <w:adjustRightInd w:val="0"/>
        <w:spacing w:after="0" w:line="240" w:lineRule="auto"/>
        <w:textAlignment w:val="auto"/>
        <w:rPr>
          <w:rFonts w:ascii="Calibri,Bold" w:eastAsiaTheme="minorHAnsi" w:hAnsi="Calibri,Bold" w:cs="Calibri,Bold"/>
          <w:b/>
          <w:bCs/>
        </w:rPr>
      </w:pPr>
    </w:p>
    <w:p w:rsidR="002F6BDA" w:rsidRPr="002F6BDA" w:rsidRDefault="002F6BDA" w:rsidP="002F6BDA">
      <w:pPr>
        <w:suppressAutoHyphens w:val="0"/>
        <w:autoSpaceDE w:val="0"/>
        <w:adjustRightInd w:val="0"/>
        <w:spacing w:after="0" w:line="240" w:lineRule="auto"/>
        <w:textAlignment w:val="auto"/>
        <w:rPr>
          <w:rFonts w:asciiTheme="minorHAnsi" w:eastAsiaTheme="minorHAnsi" w:hAnsiTheme="minorHAnsi" w:cstheme="minorHAnsi"/>
        </w:rPr>
      </w:pPr>
      <w:r w:rsidRPr="002F6BDA">
        <w:rPr>
          <w:rFonts w:asciiTheme="minorHAnsi" w:eastAsiaTheme="minorHAnsi" w:hAnsiTheme="minorHAnsi" w:cstheme="minorHAnsi"/>
        </w:rPr>
        <w:t xml:space="preserve">(Anm.: Zur weiteren Orientierung </w:t>
      </w:r>
      <w:r w:rsidR="000E42FC">
        <w:rPr>
          <w:rFonts w:asciiTheme="minorHAnsi" w:eastAsiaTheme="minorHAnsi" w:hAnsiTheme="minorHAnsi" w:cstheme="minorHAnsi"/>
        </w:rPr>
        <w:t xml:space="preserve">für die folgenden Punkte </w:t>
      </w:r>
      <w:r w:rsidR="00C47FF9">
        <w:rPr>
          <w:rFonts w:asciiTheme="minorHAnsi" w:eastAsiaTheme="minorHAnsi" w:hAnsiTheme="minorHAnsi" w:cstheme="minorHAnsi"/>
        </w:rPr>
        <w:t>können</w:t>
      </w:r>
      <w:r w:rsidRPr="002F6BDA">
        <w:rPr>
          <w:rFonts w:asciiTheme="minorHAnsi" w:eastAsiaTheme="minorHAnsi" w:hAnsiTheme="minorHAnsi" w:cstheme="minorHAnsi"/>
        </w:rPr>
        <w:t xml:space="preserve"> Sie die Beurteilungsk</w:t>
      </w:r>
      <w:r>
        <w:rPr>
          <w:rFonts w:asciiTheme="minorHAnsi" w:eastAsiaTheme="minorHAnsi" w:hAnsiTheme="minorHAnsi" w:cstheme="minorHAnsi"/>
        </w:rPr>
        <w:t>riterien vom Spieleratgeber-NRW</w:t>
      </w:r>
      <w:r w:rsidR="000E42FC">
        <w:rPr>
          <w:rFonts w:asciiTheme="minorHAnsi" w:eastAsiaTheme="minorHAnsi" w:hAnsiTheme="minorHAnsi" w:cstheme="minorHAnsi"/>
        </w:rPr>
        <w:t xml:space="preserve"> nutzen</w:t>
      </w:r>
      <w:r>
        <w:rPr>
          <w:rFonts w:asciiTheme="minorHAnsi" w:eastAsiaTheme="minorHAnsi" w:hAnsiTheme="minorHAnsi" w:cstheme="minorHAnsi"/>
        </w:rPr>
        <w:t>, die Sie im Ordner „Informationen“ auf ILIAS finden können.</w:t>
      </w:r>
      <w:r w:rsidRPr="002F6BDA">
        <w:rPr>
          <w:rFonts w:asciiTheme="minorHAnsi" w:eastAsiaTheme="minorHAnsi" w:hAnsiTheme="minorHAnsi" w:cstheme="minorHAnsi"/>
        </w:rPr>
        <w:t>)</w:t>
      </w:r>
    </w:p>
    <w:p w:rsidR="002F6BDA" w:rsidRDefault="002F6BDA" w:rsidP="002F6BDA">
      <w:pPr>
        <w:suppressAutoHyphens w:val="0"/>
        <w:autoSpaceDE w:val="0"/>
        <w:adjustRightInd w:val="0"/>
        <w:spacing w:after="0" w:line="240" w:lineRule="auto"/>
        <w:textAlignment w:val="auto"/>
        <w:rPr>
          <w:rFonts w:asciiTheme="minorHAnsi" w:eastAsiaTheme="minorHAnsi" w:hAnsiTheme="minorHAnsi" w:cstheme="minorHAnsi"/>
          <w:b/>
          <w:bCs/>
        </w:rPr>
      </w:pPr>
    </w:p>
    <w:p w:rsidR="002F6BDA" w:rsidRPr="00C47FF9" w:rsidRDefault="000E42FC" w:rsidP="00C47FF9">
      <w:pPr>
        <w:suppressAutoHyphens w:val="0"/>
        <w:autoSpaceDE w:val="0"/>
        <w:adjustRightInd w:val="0"/>
        <w:spacing w:after="120" w:line="240" w:lineRule="auto"/>
        <w:textAlignment w:val="auto"/>
        <w:rPr>
          <w:rFonts w:asciiTheme="minorHAnsi" w:eastAsiaTheme="minorHAnsi" w:hAnsiTheme="minorHAnsi" w:cstheme="minorHAnsi"/>
          <w:b/>
          <w:bCs/>
          <w:u w:val="single"/>
        </w:rPr>
      </w:pPr>
      <w:r>
        <w:rPr>
          <w:rFonts w:asciiTheme="minorHAnsi" w:eastAsiaTheme="minorHAnsi" w:hAnsiTheme="minorHAnsi" w:cstheme="minorHAnsi"/>
          <w:b/>
          <w:bCs/>
          <w:u w:val="single"/>
        </w:rPr>
        <w:t xml:space="preserve">1.   </w:t>
      </w:r>
      <w:r w:rsidR="002F6BDA" w:rsidRPr="00C47FF9">
        <w:rPr>
          <w:rFonts w:asciiTheme="minorHAnsi" w:eastAsiaTheme="minorHAnsi" w:hAnsiTheme="minorHAnsi" w:cstheme="minorHAnsi"/>
          <w:b/>
          <w:bCs/>
          <w:u w:val="single"/>
        </w:rPr>
        <w:t xml:space="preserve">Spielbeschreibung (objektiv): </w:t>
      </w:r>
    </w:p>
    <w:p w:rsidR="00C47FF9" w:rsidRDefault="002F6BDA" w:rsidP="002F6BDA">
      <w:pPr>
        <w:suppressAutoHyphens w:val="0"/>
        <w:autoSpaceDN/>
        <w:spacing w:line="259" w:lineRule="auto"/>
        <w:textAlignment w:val="auto"/>
        <w:rPr>
          <w:rFonts w:eastAsiaTheme="minorHAnsi" w:cs="Calibri"/>
        </w:rPr>
      </w:pPr>
      <w:r w:rsidRPr="002F6BDA">
        <w:rPr>
          <w:rFonts w:asciiTheme="minorHAnsi" w:eastAsiaTheme="minorHAnsi" w:hAnsiTheme="minorHAnsi" w:cstheme="minorHAnsi"/>
        </w:rPr>
        <w:t>(</w:t>
      </w:r>
      <w:r>
        <w:rPr>
          <w:rFonts w:eastAsiaTheme="minorHAnsi" w:cs="Calibri"/>
        </w:rPr>
        <w:t xml:space="preserve">Beschreiben Sie hier, </w:t>
      </w:r>
      <w:r w:rsidR="00C47FF9">
        <w:rPr>
          <w:rFonts w:eastAsiaTheme="minorHAnsi" w:cs="Calibri"/>
        </w:rPr>
        <w:t>worum</w:t>
      </w:r>
      <w:r>
        <w:rPr>
          <w:rFonts w:eastAsiaTheme="minorHAnsi" w:cs="Calibri"/>
        </w:rPr>
        <w:t xml:space="preserve"> es </w:t>
      </w:r>
      <w:r w:rsidR="00C47FF9">
        <w:rPr>
          <w:rFonts w:eastAsiaTheme="minorHAnsi" w:cs="Calibri"/>
        </w:rPr>
        <w:t>im</w:t>
      </w:r>
      <w:r>
        <w:rPr>
          <w:rFonts w:eastAsiaTheme="minorHAnsi" w:cs="Calibri"/>
        </w:rPr>
        <w:t xml:space="preserve"> Spiel geht.)</w:t>
      </w:r>
    </w:p>
    <w:tbl>
      <w:tblPr>
        <w:tblStyle w:val="Tabellenraster"/>
        <w:tblW w:w="0" w:type="auto"/>
        <w:tblLook w:val="04A0" w:firstRow="1" w:lastRow="0" w:firstColumn="1" w:lastColumn="0" w:noHBand="0" w:noVBand="1"/>
      </w:tblPr>
      <w:tblGrid>
        <w:gridCol w:w="9212"/>
      </w:tblGrid>
      <w:tr w:rsidR="00C47FF9" w:rsidTr="00C47FF9">
        <w:tc>
          <w:tcPr>
            <w:tcW w:w="9212" w:type="dxa"/>
          </w:tcPr>
          <w:p w:rsidR="00421BD3" w:rsidRDefault="00A338CD" w:rsidP="002F6BDA">
            <w:pPr>
              <w:suppressAutoHyphens w:val="0"/>
              <w:autoSpaceDN/>
              <w:spacing w:line="259" w:lineRule="auto"/>
              <w:textAlignment w:val="auto"/>
              <w:rPr>
                <w:rFonts w:asciiTheme="minorHAnsi" w:hAnsiTheme="minorHAnsi" w:cstheme="minorHAnsi"/>
              </w:rPr>
            </w:pPr>
            <w:r>
              <w:rPr>
                <w:rFonts w:asciiTheme="minorHAnsi" w:hAnsiTheme="minorHAnsi" w:cstheme="minorHAnsi"/>
              </w:rPr>
              <w:t>Das</w:t>
            </w:r>
            <w:r w:rsidR="00AF641C">
              <w:rPr>
                <w:rFonts w:asciiTheme="minorHAnsi" w:hAnsiTheme="minorHAnsi" w:cstheme="minorHAnsi"/>
              </w:rPr>
              <w:t xml:space="preserve"> englischsprachige</w:t>
            </w:r>
            <w:r>
              <w:rPr>
                <w:rFonts w:asciiTheme="minorHAnsi" w:hAnsiTheme="minorHAnsi" w:cstheme="minorHAnsi"/>
              </w:rPr>
              <w:t xml:space="preserve"> Browser-Spiel SPENT erschien 2011 und wurde entwickelt von </w:t>
            </w:r>
            <w:proofErr w:type="spellStart"/>
            <w:r>
              <w:rPr>
                <w:rFonts w:asciiTheme="minorHAnsi" w:hAnsiTheme="minorHAnsi" w:cstheme="minorHAnsi"/>
              </w:rPr>
              <w:t>McKinney</w:t>
            </w:r>
            <w:proofErr w:type="spellEnd"/>
            <w:r>
              <w:rPr>
                <w:rFonts w:asciiTheme="minorHAnsi" w:hAnsiTheme="minorHAnsi" w:cstheme="minorHAnsi"/>
              </w:rPr>
              <w:t xml:space="preserve"> und </w:t>
            </w:r>
            <w:r w:rsidR="00052B37">
              <w:rPr>
                <w:rFonts w:asciiTheme="minorHAnsi" w:hAnsiTheme="minorHAnsi" w:cstheme="minorHAnsi"/>
              </w:rPr>
              <w:t xml:space="preserve">der amerikanischen gemeinnützigen Organisation </w:t>
            </w:r>
            <w:r w:rsidR="00C5308D">
              <w:rPr>
                <w:rFonts w:asciiTheme="minorHAnsi" w:hAnsiTheme="minorHAnsi" w:cstheme="minorHAnsi"/>
              </w:rPr>
              <w:t>„</w:t>
            </w:r>
            <w:r>
              <w:rPr>
                <w:rFonts w:asciiTheme="minorHAnsi" w:hAnsiTheme="minorHAnsi" w:cstheme="minorHAnsi"/>
              </w:rPr>
              <w:t xml:space="preserve">Urban </w:t>
            </w:r>
            <w:proofErr w:type="spellStart"/>
            <w:r>
              <w:rPr>
                <w:rFonts w:asciiTheme="minorHAnsi" w:hAnsiTheme="minorHAnsi" w:cstheme="minorHAnsi"/>
              </w:rPr>
              <w:t>Ministries</w:t>
            </w:r>
            <w:proofErr w:type="spellEnd"/>
            <w:r>
              <w:rPr>
                <w:rFonts w:asciiTheme="minorHAnsi" w:hAnsiTheme="minorHAnsi" w:cstheme="minorHAnsi"/>
              </w:rPr>
              <w:t xml:space="preserve"> </w:t>
            </w:r>
            <w:proofErr w:type="spellStart"/>
            <w:r>
              <w:rPr>
                <w:rFonts w:asciiTheme="minorHAnsi" w:hAnsiTheme="minorHAnsi" w:cstheme="minorHAnsi"/>
              </w:rPr>
              <w:t>of</w:t>
            </w:r>
            <w:proofErr w:type="spellEnd"/>
            <w:r>
              <w:rPr>
                <w:rFonts w:asciiTheme="minorHAnsi" w:hAnsiTheme="minorHAnsi" w:cstheme="minorHAnsi"/>
              </w:rPr>
              <w:t xml:space="preserve"> Durham</w:t>
            </w:r>
            <w:r w:rsidR="00C5308D">
              <w:rPr>
                <w:rFonts w:asciiTheme="minorHAnsi" w:hAnsiTheme="minorHAnsi" w:cstheme="minorHAnsi"/>
              </w:rPr>
              <w:t>“</w:t>
            </w:r>
            <w:r>
              <w:rPr>
                <w:rFonts w:asciiTheme="minorHAnsi" w:hAnsiTheme="minorHAnsi" w:cstheme="minorHAnsi"/>
              </w:rPr>
              <w:t xml:space="preserve">. </w:t>
            </w:r>
            <w:r w:rsidR="00052B37">
              <w:rPr>
                <w:rFonts w:asciiTheme="minorHAnsi" w:hAnsiTheme="minorHAnsi" w:cstheme="minorHAnsi"/>
              </w:rPr>
              <w:t xml:space="preserve">Es </w:t>
            </w:r>
            <w:r>
              <w:rPr>
                <w:rFonts w:asciiTheme="minorHAnsi" w:hAnsiTheme="minorHAnsi" w:cstheme="minorHAnsi"/>
              </w:rPr>
              <w:t xml:space="preserve">dauert zwischen 15-20 min. </w:t>
            </w:r>
            <w:r w:rsidR="00052B37">
              <w:rPr>
                <w:rFonts w:asciiTheme="minorHAnsi" w:hAnsiTheme="minorHAnsi" w:cstheme="minorHAnsi"/>
              </w:rPr>
              <w:t xml:space="preserve">Die </w:t>
            </w:r>
            <w:r w:rsidR="00421BD3">
              <w:rPr>
                <w:rFonts w:asciiTheme="minorHAnsi" w:hAnsiTheme="minorHAnsi" w:cstheme="minorHAnsi"/>
              </w:rPr>
              <w:t>Zielgruppe</w:t>
            </w:r>
            <w:r w:rsidR="00052B37">
              <w:rPr>
                <w:rFonts w:asciiTheme="minorHAnsi" w:hAnsiTheme="minorHAnsi" w:cstheme="minorHAnsi"/>
              </w:rPr>
              <w:t>n</w:t>
            </w:r>
            <w:r w:rsidR="00421BD3">
              <w:rPr>
                <w:rFonts w:asciiTheme="minorHAnsi" w:hAnsiTheme="minorHAnsi" w:cstheme="minorHAnsi"/>
              </w:rPr>
              <w:t xml:space="preserve"> sind Jugendliche und Erwachsene, da das Spiel einen ernsten </w:t>
            </w:r>
            <w:proofErr w:type="spellStart"/>
            <w:r w:rsidR="00421BD3">
              <w:rPr>
                <w:rFonts w:asciiTheme="minorHAnsi" w:hAnsiTheme="minorHAnsi" w:cstheme="minorHAnsi"/>
              </w:rPr>
              <w:t>Kontent</w:t>
            </w:r>
            <w:proofErr w:type="spellEnd"/>
            <w:r w:rsidR="00421BD3">
              <w:rPr>
                <w:rFonts w:asciiTheme="minorHAnsi" w:hAnsiTheme="minorHAnsi" w:cstheme="minorHAnsi"/>
              </w:rPr>
              <w:t xml:space="preserve"> hat. </w:t>
            </w:r>
            <w:r w:rsidR="00052B37">
              <w:rPr>
                <w:rFonts w:asciiTheme="minorHAnsi" w:hAnsiTheme="minorHAnsi" w:cstheme="minorHAnsi"/>
              </w:rPr>
              <w:t xml:space="preserve">Es gibt </w:t>
            </w:r>
            <w:r w:rsidR="00344B98">
              <w:rPr>
                <w:rFonts w:asciiTheme="minorHAnsi" w:hAnsiTheme="minorHAnsi" w:cstheme="minorHAnsi"/>
              </w:rPr>
              <w:t>keine Altersbegrenzung</w:t>
            </w:r>
            <w:r w:rsidR="00421BD3">
              <w:rPr>
                <w:rFonts w:asciiTheme="minorHAnsi" w:hAnsiTheme="minorHAnsi" w:cstheme="minorHAnsi"/>
              </w:rPr>
              <w:t>.</w:t>
            </w:r>
            <w:r w:rsidR="00C5308D">
              <w:rPr>
                <w:rFonts w:asciiTheme="minorHAnsi" w:hAnsiTheme="minorHAnsi" w:cstheme="minorHAnsi"/>
              </w:rPr>
              <w:t xml:space="preserve"> Das Spiel ist kostenlos, man hat jedoch am Ende die Möglichkeit, Geld an „</w:t>
            </w:r>
            <w:r w:rsidR="00C5308D" w:rsidRPr="001E0ABF">
              <w:rPr>
                <w:rFonts w:asciiTheme="minorHAnsi" w:hAnsiTheme="minorHAnsi" w:cs="Arial"/>
                <w:color w:val="000000"/>
                <w:shd w:val="clear" w:color="auto" w:fill="FFFFFF"/>
              </w:rPr>
              <w:t xml:space="preserve">Urban </w:t>
            </w:r>
            <w:proofErr w:type="spellStart"/>
            <w:r w:rsidR="00C5308D" w:rsidRPr="001E0ABF">
              <w:rPr>
                <w:rFonts w:asciiTheme="minorHAnsi" w:hAnsiTheme="minorHAnsi" w:cs="Arial"/>
                <w:color w:val="000000"/>
                <w:shd w:val="clear" w:color="auto" w:fill="FFFFFF"/>
              </w:rPr>
              <w:t>Ministries</w:t>
            </w:r>
            <w:proofErr w:type="spellEnd"/>
            <w:r w:rsidR="00C5308D" w:rsidRPr="001E0ABF">
              <w:rPr>
                <w:rFonts w:asciiTheme="minorHAnsi" w:hAnsiTheme="minorHAnsi" w:cs="Arial"/>
                <w:color w:val="000000"/>
                <w:shd w:val="clear" w:color="auto" w:fill="FFFFFF"/>
              </w:rPr>
              <w:t xml:space="preserve"> </w:t>
            </w:r>
            <w:proofErr w:type="spellStart"/>
            <w:r w:rsidR="00C5308D" w:rsidRPr="001E0ABF">
              <w:rPr>
                <w:rFonts w:asciiTheme="minorHAnsi" w:hAnsiTheme="minorHAnsi" w:cs="Arial"/>
                <w:color w:val="000000"/>
                <w:shd w:val="clear" w:color="auto" w:fill="FFFFFF"/>
              </w:rPr>
              <w:t>of</w:t>
            </w:r>
            <w:proofErr w:type="spellEnd"/>
            <w:r w:rsidR="00C5308D" w:rsidRPr="001E0ABF">
              <w:rPr>
                <w:rFonts w:asciiTheme="minorHAnsi" w:hAnsiTheme="minorHAnsi" w:cs="Arial"/>
                <w:color w:val="000000"/>
                <w:shd w:val="clear" w:color="auto" w:fill="FFFFFF"/>
              </w:rPr>
              <w:t xml:space="preserve"> Durham</w:t>
            </w:r>
            <w:r w:rsidR="00C5308D">
              <w:rPr>
                <w:rFonts w:asciiTheme="minorHAnsi" w:hAnsiTheme="minorHAnsi" w:cs="Arial"/>
                <w:color w:val="000000"/>
                <w:shd w:val="clear" w:color="auto" w:fill="FFFFFF"/>
              </w:rPr>
              <w:t xml:space="preserve">“ </w:t>
            </w:r>
            <w:r w:rsidR="00C5308D">
              <w:rPr>
                <w:rFonts w:asciiTheme="minorHAnsi" w:hAnsiTheme="minorHAnsi" w:cstheme="minorHAnsi"/>
              </w:rPr>
              <w:t>zu spenden.</w:t>
            </w:r>
          </w:p>
          <w:p w:rsidR="00C47FF9" w:rsidRDefault="00C5543F" w:rsidP="002F6BDA">
            <w:pPr>
              <w:suppressAutoHyphens w:val="0"/>
              <w:autoSpaceDN/>
              <w:spacing w:line="259" w:lineRule="auto"/>
              <w:textAlignment w:val="auto"/>
              <w:rPr>
                <w:rFonts w:asciiTheme="minorHAnsi" w:hAnsiTheme="minorHAnsi" w:cstheme="minorHAnsi"/>
              </w:rPr>
            </w:pPr>
            <w:r>
              <w:rPr>
                <w:rFonts w:asciiTheme="minorHAnsi" w:hAnsiTheme="minorHAnsi" w:cstheme="minorHAnsi"/>
              </w:rPr>
              <w:t>SPENT ist ein Browser-Spiel, in dem es um Armut und Obdachlosigkeit geht. Man selber soll sich hineinversetzen in jemanden, der sei</w:t>
            </w:r>
            <w:r w:rsidR="00CC7944">
              <w:rPr>
                <w:rFonts w:asciiTheme="minorHAnsi" w:hAnsiTheme="minorHAnsi" w:cstheme="minorHAnsi"/>
              </w:rPr>
              <w:t xml:space="preserve">nen Job und sein Haus verliert </w:t>
            </w:r>
            <w:r>
              <w:rPr>
                <w:rFonts w:asciiTheme="minorHAnsi" w:hAnsiTheme="minorHAnsi" w:cstheme="minorHAnsi"/>
              </w:rPr>
              <w:t>und der nun Entscheidungen treffen muss, die sein eigenes Leben und das seines Kindes nachhaltig, sowohl positiv als auch negativ</w:t>
            </w:r>
            <w:r w:rsidR="00052B37">
              <w:rPr>
                <w:rFonts w:asciiTheme="minorHAnsi" w:hAnsiTheme="minorHAnsi" w:cstheme="minorHAnsi"/>
              </w:rPr>
              <w:t>,</w:t>
            </w:r>
            <w:r>
              <w:rPr>
                <w:rFonts w:asciiTheme="minorHAnsi" w:hAnsiTheme="minorHAnsi" w:cstheme="minorHAnsi"/>
              </w:rPr>
              <w:t xml:space="preserve"> verändern können. </w:t>
            </w:r>
          </w:p>
          <w:p w:rsidR="00AF641C" w:rsidRDefault="00AF641C" w:rsidP="00AF641C">
            <w:pPr>
              <w:suppressAutoHyphens w:val="0"/>
              <w:autoSpaceDN/>
              <w:spacing w:line="259" w:lineRule="auto"/>
              <w:textAlignment w:val="auto"/>
              <w:rPr>
                <w:rFonts w:asciiTheme="minorHAnsi" w:hAnsiTheme="minorHAnsi" w:cstheme="minorHAnsi"/>
              </w:rPr>
            </w:pPr>
            <w:r>
              <w:rPr>
                <w:rFonts w:asciiTheme="minorHAnsi" w:hAnsiTheme="minorHAnsi" w:cstheme="minorHAnsi"/>
              </w:rPr>
              <w:t>Sobald das Spiel beginnt, wird am linken Rand das noch zur Verfügung stehende Geld angezeigt und es wird festgehalten, ob Abmahnungen vom Chef eingegangen sind. Außerdem befinden sich darunter drei Schaltflächen. Diese bieten die Möglichkeit, das Ersparte seines Kindes zu verwenden, Plasma zu spenden oder ein kleines Darlehen zu beantragen. Auf der rechten Seite des Bildschirms kann man sehen, beim wievielten Tag des Monats man sich befindet.</w:t>
            </w:r>
          </w:p>
          <w:p w:rsidR="00AF641C" w:rsidRDefault="00AF641C" w:rsidP="00AF641C">
            <w:pPr>
              <w:suppressAutoHyphens w:val="0"/>
              <w:autoSpaceDN/>
              <w:spacing w:line="259" w:lineRule="auto"/>
              <w:textAlignment w:val="auto"/>
              <w:rPr>
                <w:rFonts w:asciiTheme="minorHAnsi" w:hAnsiTheme="minorHAnsi" w:cstheme="minorHAnsi"/>
              </w:rPr>
            </w:pPr>
            <w:r>
              <w:rPr>
                <w:rFonts w:asciiTheme="minorHAnsi" w:hAnsiTheme="minorHAnsi" w:cstheme="minorHAnsi"/>
              </w:rPr>
              <w:t xml:space="preserve">Während dem Spiel muss sehr viel gelesen werden, die grafische Darstellung ist simpel; der Hintergrund schwarz und die Schrift in </w:t>
            </w:r>
            <w:proofErr w:type="spellStart"/>
            <w:r>
              <w:rPr>
                <w:rFonts w:asciiTheme="minorHAnsi" w:hAnsiTheme="minorHAnsi" w:cstheme="minorHAnsi"/>
              </w:rPr>
              <w:t>weiß</w:t>
            </w:r>
            <w:proofErr w:type="spellEnd"/>
            <w:r>
              <w:rPr>
                <w:rFonts w:asciiTheme="minorHAnsi" w:hAnsiTheme="minorHAnsi" w:cstheme="minorHAnsi"/>
              </w:rPr>
              <w:t xml:space="preserve"> gehalten, einzelne Elemente erscheinen in orange. Zu Beginn wird eine ruhige, traurige Musik gespielt. SPENT wird ausschließlich mit der Maus gesteuert. Der Spielstand kann nicht abgespeichert werden. </w:t>
            </w:r>
          </w:p>
          <w:p w:rsidR="00AF641C" w:rsidRDefault="00AF641C" w:rsidP="00AF641C">
            <w:pPr>
              <w:suppressAutoHyphens w:val="0"/>
              <w:autoSpaceDN/>
              <w:spacing w:line="259" w:lineRule="auto"/>
              <w:textAlignment w:val="auto"/>
              <w:rPr>
                <w:rFonts w:asciiTheme="minorHAnsi" w:hAnsiTheme="minorHAnsi" w:cstheme="minorHAnsi"/>
              </w:rPr>
            </w:pPr>
            <w:r>
              <w:rPr>
                <w:rFonts w:asciiTheme="minorHAnsi" w:hAnsiTheme="minorHAnsi" w:cstheme="minorHAnsi"/>
              </w:rPr>
              <w:t xml:space="preserve">Zu Beginn muss sich der Spieler für eine von drei Jobmöglichkeiten, die unterschiedlich bezahlt sind, entscheiden. Anschließend wird aufgelistet, welchen Betrag der Spieler (nach Abzug der Steuern und eventuellen Kosten der Arbeitskleidung) in diesem Monat verdient. Als nächstes kann entschieden werden, ob man eine Krankenversicherung abschließt oder nicht und in welcher Gegend man wohnen möchte. (Je näher man in der Stadt lebt, desto höher sind die Mietkosten.) </w:t>
            </w:r>
          </w:p>
          <w:p w:rsidR="00C5308D" w:rsidRDefault="00AF641C" w:rsidP="002F6BDA">
            <w:pPr>
              <w:suppressAutoHyphens w:val="0"/>
              <w:autoSpaceDN/>
              <w:spacing w:line="259" w:lineRule="auto"/>
              <w:textAlignment w:val="auto"/>
              <w:rPr>
                <w:rFonts w:asciiTheme="minorHAnsi" w:hAnsiTheme="minorHAnsi" w:cstheme="minorHAnsi"/>
              </w:rPr>
            </w:pPr>
            <w:r>
              <w:rPr>
                <w:rFonts w:asciiTheme="minorHAnsi" w:hAnsiTheme="minorHAnsi" w:cstheme="minorHAnsi"/>
              </w:rPr>
              <w:t>Nun ist von den $1000</w:t>
            </w:r>
            <w:r w:rsidR="00CE3C18">
              <w:rPr>
                <w:rFonts w:asciiTheme="minorHAnsi" w:hAnsiTheme="minorHAnsi" w:cstheme="minorHAnsi"/>
              </w:rPr>
              <w:t>, die man zur Verfügung hatte,</w:t>
            </w:r>
            <w:r w:rsidR="00A338CD">
              <w:rPr>
                <w:rFonts w:asciiTheme="minorHAnsi" w:hAnsiTheme="minorHAnsi" w:cstheme="minorHAnsi"/>
              </w:rPr>
              <w:t xml:space="preserve"> schon </w:t>
            </w:r>
            <w:r>
              <w:rPr>
                <w:rFonts w:asciiTheme="minorHAnsi" w:hAnsiTheme="minorHAnsi" w:cstheme="minorHAnsi"/>
              </w:rPr>
              <w:t xml:space="preserve">Geld </w:t>
            </w:r>
            <w:r w:rsidR="00A338CD">
              <w:rPr>
                <w:rFonts w:asciiTheme="minorHAnsi" w:hAnsiTheme="minorHAnsi" w:cstheme="minorHAnsi"/>
              </w:rPr>
              <w:t xml:space="preserve">für die Miete und die </w:t>
            </w:r>
            <w:r w:rsidR="00CD3F47">
              <w:rPr>
                <w:rFonts w:asciiTheme="minorHAnsi" w:hAnsiTheme="minorHAnsi" w:cstheme="minorHAnsi"/>
              </w:rPr>
              <w:t xml:space="preserve">eventuellen </w:t>
            </w:r>
            <w:r w:rsidR="00A338CD">
              <w:rPr>
                <w:rFonts w:asciiTheme="minorHAnsi" w:hAnsiTheme="minorHAnsi" w:cstheme="minorHAnsi"/>
              </w:rPr>
              <w:t>Krankenversicherung</w:t>
            </w:r>
            <w:r w:rsidR="00CD3F47">
              <w:rPr>
                <w:rFonts w:asciiTheme="minorHAnsi" w:hAnsiTheme="minorHAnsi" w:cstheme="minorHAnsi"/>
              </w:rPr>
              <w:t>skosten</w:t>
            </w:r>
            <w:r>
              <w:rPr>
                <w:rFonts w:asciiTheme="minorHAnsi" w:hAnsiTheme="minorHAnsi" w:cstheme="minorHAnsi"/>
              </w:rPr>
              <w:t xml:space="preserve"> abgezogen</w:t>
            </w:r>
            <w:r w:rsidR="00CE41B8">
              <w:rPr>
                <w:rFonts w:asciiTheme="minorHAnsi" w:hAnsiTheme="minorHAnsi" w:cstheme="minorHAnsi"/>
              </w:rPr>
              <w:t xml:space="preserve"> worden</w:t>
            </w:r>
            <w:r w:rsidR="00A338CD">
              <w:rPr>
                <w:rFonts w:asciiTheme="minorHAnsi" w:hAnsiTheme="minorHAnsi" w:cstheme="minorHAnsi"/>
              </w:rPr>
              <w:t xml:space="preserve">. Ab jetzt muss man </w:t>
            </w:r>
            <w:r w:rsidR="00C5308D">
              <w:rPr>
                <w:rFonts w:asciiTheme="minorHAnsi" w:hAnsiTheme="minorHAnsi" w:cstheme="minorHAnsi"/>
              </w:rPr>
              <w:t xml:space="preserve">für jeden Tag des Monats jeweils eine </w:t>
            </w:r>
            <w:r w:rsidR="00A338CD">
              <w:rPr>
                <w:rFonts w:asciiTheme="minorHAnsi" w:hAnsiTheme="minorHAnsi" w:cstheme="minorHAnsi"/>
              </w:rPr>
              <w:t>En</w:t>
            </w:r>
            <w:r w:rsidR="00C5308D">
              <w:rPr>
                <w:rFonts w:asciiTheme="minorHAnsi" w:hAnsiTheme="minorHAnsi" w:cstheme="minorHAnsi"/>
              </w:rPr>
              <w:t>tscheidung treffen, in der</w:t>
            </w:r>
            <w:r w:rsidR="00A338CD">
              <w:rPr>
                <w:rFonts w:asciiTheme="minorHAnsi" w:hAnsiTheme="minorHAnsi" w:cstheme="minorHAnsi"/>
              </w:rPr>
              <w:t xml:space="preserve"> es darum geht, bei </w:t>
            </w:r>
            <w:r>
              <w:rPr>
                <w:rFonts w:asciiTheme="minorHAnsi" w:hAnsiTheme="minorHAnsi" w:cstheme="minorHAnsi"/>
              </w:rPr>
              <w:t>gewissen Dingen Geld zu sparen  oder auszugeben</w:t>
            </w:r>
            <w:r w:rsidR="00A338CD">
              <w:rPr>
                <w:rFonts w:asciiTheme="minorHAnsi" w:hAnsiTheme="minorHAnsi" w:cstheme="minorHAnsi"/>
              </w:rPr>
              <w:t xml:space="preserve">. Man muss sich </w:t>
            </w:r>
            <w:r w:rsidR="00CE41B8">
              <w:rPr>
                <w:rFonts w:asciiTheme="minorHAnsi" w:hAnsiTheme="minorHAnsi" w:cstheme="minorHAnsi"/>
              </w:rPr>
              <w:t>überlegen</w:t>
            </w:r>
            <w:r w:rsidR="00A338CD">
              <w:rPr>
                <w:rFonts w:asciiTheme="minorHAnsi" w:hAnsiTheme="minorHAnsi" w:cstheme="minorHAnsi"/>
              </w:rPr>
              <w:t xml:space="preserve">, ob man moralisch und objektiv „richtig“ entscheidet, was in manchen Fällen zu einem Geldverlust führt, den man sich nicht leisten kann, oder ob man rein danach entscheidet, </w:t>
            </w:r>
            <w:r w:rsidR="00CE41B8">
              <w:rPr>
                <w:rFonts w:asciiTheme="minorHAnsi" w:hAnsiTheme="minorHAnsi" w:cstheme="minorHAnsi"/>
              </w:rPr>
              <w:t>Geld zu sparen</w:t>
            </w:r>
            <w:r w:rsidR="00A338CD">
              <w:rPr>
                <w:rFonts w:asciiTheme="minorHAnsi" w:hAnsiTheme="minorHAnsi" w:cstheme="minorHAnsi"/>
              </w:rPr>
              <w:t>.</w:t>
            </w:r>
            <w:r w:rsidR="00C5308D">
              <w:rPr>
                <w:rFonts w:asciiTheme="minorHAnsi" w:hAnsiTheme="minorHAnsi" w:cstheme="minorHAnsi"/>
              </w:rPr>
              <w:t xml:space="preserve"> Wenn das gesamte Geld ausgegeben ist, ist das Spiel vorbei.</w:t>
            </w:r>
          </w:p>
          <w:p w:rsidR="00C5543F" w:rsidRDefault="00C5308D" w:rsidP="002F6BDA">
            <w:pPr>
              <w:suppressAutoHyphens w:val="0"/>
              <w:autoSpaceDN/>
              <w:spacing w:line="259" w:lineRule="auto"/>
              <w:textAlignment w:val="auto"/>
              <w:rPr>
                <w:rFonts w:asciiTheme="minorHAnsi" w:hAnsiTheme="minorHAnsi" w:cstheme="minorHAnsi"/>
              </w:rPr>
            </w:pPr>
            <w:r>
              <w:rPr>
                <w:rFonts w:asciiTheme="minorHAnsi" w:hAnsiTheme="minorHAnsi" w:cstheme="minorHAnsi"/>
              </w:rPr>
              <w:t xml:space="preserve">Durch SPENT </w:t>
            </w:r>
            <w:r w:rsidR="00421BD3">
              <w:rPr>
                <w:rFonts w:asciiTheme="minorHAnsi" w:hAnsiTheme="minorHAnsi" w:cstheme="minorHAnsi"/>
              </w:rPr>
              <w:t xml:space="preserve"> soll der Spieler ein Bewusstsein dafür bekommen, welche schwierigen Entscheidungen Menschen mit wenig Geld treffen müssen und vor welchen Problemen sie stehen. </w:t>
            </w:r>
          </w:p>
          <w:p w:rsidR="00527214" w:rsidRDefault="00527214" w:rsidP="002F6BDA">
            <w:pPr>
              <w:suppressAutoHyphens w:val="0"/>
              <w:autoSpaceDN/>
              <w:spacing w:line="259" w:lineRule="auto"/>
              <w:textAlignment w:val="auto"/>
              <w:rPr>
                <w:rFonts w:asciiTheme="minorHAnsi" w:hAnsiTheme="minorHAnsi" w:cstheme="minorHAnsi"/>
                <w:b/>
              </w:rPr>
            </w:pPr>
          </w:p>
        </w:tc>
      </w:tr>
    </w:tbl>
    <w:p w:rsidR="00C47FF9" w:rsidRDefault="000E42FC" w:rsidP="00C47FF9">
      <w:pPr>
        <w:suppressAutoHyphens w:val="0"/>
        <w:autoSpaceDN/>
        <w:spacing w:after="120" w:line="259" w:lineRule="auto"/>
        <w:textAlignment w:val="auto"/>
        <w:rPr>
          <w:rFonts w:asciiTheme="minorHAnsi" w:hAnsiTheme="minorHAnsi" w:cstheme="minorHAnsi"/>
          <w:b/>
          <w:u w:val="single"/>
        </w:rPr>
      </w:pPr>
      <w:r>
        <w:rPr>
          <w:rFonts w:asciiTheme="minorHAnsi" w:hAnsiTheme="minorHAnsi" w:cstheme="minorHAnsi"/>
          <w:b/>
          <w:u w:val="single"/>
        </w:rPr>
        <w:lastRenderedPageBreak/>
        <w:t xml:space="preserve">2.   </w:t>
      </w:r>
      <w:r w:rsidR="00C47FF9" w:rsidRPr="00C47FF9">
        <w:rPr>
          <w:rFonts w:asciiTheme="minorHAnsi" w:hAnsiTheme="minorHAnsi" w:cstheme="minorHAnsi"/>
          <w:b/>
          <w:u w:val="single"/>
        </w:rPr>
        <w:t>Spielbeschreibung (subjektiv):</w:t>
      </w:r>
    </w:p>
    <w:p w:rsidR="00C47FF9" w:rsidRDefault="00C47FF9" w:rsidP="00C47FF9">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(Äußern Sie hier Ihre persönliche Meinung zum Spiel, ggf. ergänzt durch Zitate, Aussagen von Spielenden oder Beschreibungen von Spielsituationen außerhalb der Spielwelt (z.B. Diskussionen unter den Spielenden.))</w:t>
      </w:r>
    </w:p>
    <w:tbl>
      <w:tblPr>
        <w:tblStyle w:val="Tabellenraster"/>
        <w:tblW w:w="0" w:type="auto"/>
        <w:tblLook w:val="04A0" w:firstRow="1" w:lastRow="0" w:firstColumn="1" w:lastColumn="0" w:noHBand="0" w:noVBand="1"/>
      </w:tblPr>
      <w:tblGrid>
        <w:gridCol w:w="9212"/>
      </w:tblGrid>
      <w:tr w:rsidR="00C47FF9" w:rsidTr="00C47FF9">
        <w:tc>
          <w:tcPr>
            <w:tcW w:w="9212" w:type="dxa"/>
          </w:tcPr>
          <w:p w:rsidR="00A73C24" w:rsidRDefault="00A73C24" w:rsidP="00A73C24">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 xml:space="preserve">Unserer Meinung nach beinhaltet das Spiel sowohl sehr gute Aspekte als auch Punkte, die uns nicht zugesagt haben. Besonders gut gefallen hat uns die Tatsache, dass die Spielenden sich in eine Person hineinversetzen können, die in Armut lebt. Dadurch wird solch eine Situation den Spielern auf eine nachvollziehbare Art und Weise deutlich gemacht. Außerdem haben wir das Spiel als relativ realistisch empfunden. Natürlich ist es eher unwahrscheinlich, dass so viele Szenarien in einem Monat insgesamt passieren. Doch aufgrund dessen wird den Spielenden nach eigenen Aussagen auch bewusst, mit welchen verschiedenen Situationen ein Mensch in seinem Leben konfrontiert werden kann und wie viele Kosten generell auf jemanden zukommen können, der alleine wohnt und alleinerziehend ist. </w:t>
            </w:r>
          </w:p>
          <w:p w:rsidR="00A73C24" w:rsidRDefault="00A73C24" w:rsidP="00A73C24">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Kritikpunkte gibt es von unserer Seite als auch aus Sicht der Spielenden hinsichtlich der grafischen Darstellung des Spiels. Es wirkt insgesamt alles sehr simpel, es gibt nur wenig bildliche Veranschaulichung und wenig Soundeffekte. Di e Jugendlichen würden</w:t>
            </w:r>
            <w:r w:rsidRPr="00460C7F">
              <w:rPr>
                <w:rFonts w:asciiTheme="minorHAnsi" w:hAnsiTheme="minorHAnsi" w:cstheme="minorHAnsi"/>
              </w:rPr>
              <w:t xml:space="preserve"> Verbesserungen im Bereich der Charakter- und Jobauswahl zu Beginn des Spiels sehr wünschenswert</w:t>
            </w:r>
            <w:r>
              <w:rPr>
                <w:rFonts w:asciiTheme="minorHAnsi" w:hAnsiTheme="minorHAnsi" w:cstheme="minorHAnsi"/>
              </w:rPr>
              <w:t xml:space="preserve"> finden</w:t>
            </w:r>
            <w:r w:rsidRPr="00460C7F">
              <w:rPr>
                <w:rFonts w:asciiTheme="minorHAnsi" w:hAnsiTheme="minorHAnsi" w:cstheme="minorHAnsi"/>
              </w:rPr>
              <w:t>.</w:t>
            </w:r>
            <w:r>
              <w:rPr>
                <w:rFonts w:asciiTheme="minorHAnsi" w:hAnsiTheme="minorHAnsi" w:cstheme="minorHAnsi"/>
              </w:rPr>
              <w:t xml:space="preserve"> </w:t>
            </w:r>
          </w:p>
          <w:p w:rsidR="005960E7" w:rsidRPr="00461594" w:rsidRDefault="00A73C24" w:rsidP="004A430D">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Aus unserer Sicht ist SPENT kein „typisches Spiel“. In erster Linie dient es nicht zur Unterhaltung, sondern soll vielmehr dazu dienen, das Bewusstsein der Spielenden in Bezug auf Armut und den Umgang mit Geld sowie moralische Entscheidungen zu erweitern. Auch die Spielenden gaben an, dass sie das Spiel nicht in ihrer Freizeit spielen würden, denn dazu sei es nicht konzipiert.</w:t>
            </w:r>
          </w:p>
        </w:tc>
      </w:tr>
    </w:tbl>
    <w:p w:rsidR="00C47FF9" w:rsidRDefault="00C47FF9" w:rsidP="00C47FF9">
      <w:pPr>
        <w:suppressAutoHyphens w:val="0"/>
        <w:autoSpaceDN/>
        <w:spacing w:after="120" w:line="259" w:lineRule="auto"/>
        <w:textAlignment w:val="auto"/>
        <w:rPr>
          <w:rFonts w:asciiTheme="minorHAnsi" w:hAnsiTheme="minorHAnsi" w:cstheme="minorHAnsi"/>
          <w:b/>
          <w:u w:val="single"/>
        </w:rPr>
      </w:pPr>
    </w:p>
    <w:p w:rsidR="00C47FF9" w:rsidRDefault="000E42FC" w:rsidP="00C47FF9">
      <w:pPr>
        <w:suppressAutoHyphens w:val="0"/>
        <w:autoSpaceDN/>
        <w:spacing w:after="120" w:line="259" w:lineRule="auto"/>
        <w:textAlignment w:val="auto"/>
        <w:rPr>
          <w:rFonts w:asciiTheme="minorHAnsi" w:hAnsiTheme="minorHAnsi" w:cstheme="minorHAnsi"/>
          <w:b/>
          <w:u w:val="single"/>
        </w:rPr>
      </w:pPr>
      <w:r>
        <w:rPr>
          <w:rFonts w:asciiTheme="minorHAnsi" w:hAnsiTheme="minorHAnsi" w:cstheme="minorHAnsi"/>
          <w:b/>
          <w:u w:val="single"/>
        </w:rPr>
        <w:t xml:space="preserve">3.   </w:t>
      </w:r>
      <w:r w:rsidR="00C47FF9">
        <w:rPr>
          <w:rFonts w:asciiTheme="minorHAnsi" w:hAnsiTheme="minorHAnsi" w:cstheme="minorHAnsi"/>
          <w:b/>
          <w:u w:val="single"/>
        </w:rPr>
        <w:t>Pädagogische Eignung:</w:t>
      </w:r>
    </w:p>
    <w:p w:rsidR="00C47FF9" w:rsidRDefault="00C47FF9" w:rsidP="00C47FF9">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(Beziehen Sie sich hier auch auf ethisch-moralische Aspekte, die für Ihr Projekt relevant sind.)</w:t>
      </w:r>
    </w:p>
    <w:tbl>
      <w:tblPr>
        <w:tblStyle w:val="Tabellenraster"/>
        <w:tblW w:w="0" w:type="auto"/>
        <w:tblLook w:val="04A0" w:firstRow="1" w:lastRow="0" w:firstColumn="1" w:lastColumn="0" w:noHBand="0" w:noVBand="1"/>
      </w:tblPr>
      <w:tblGrid>
        <w:gridCol w:w="9212"/>
      </w:tblGrid>
      <w:tr w:rsidR="00C47FF9" w:rsidTr="00C47FF9">
        <w:tc>
          <w:tcPr>
            <w:tcW w:w="9212" w:type="dxa"/>
          </w:tcPr>
          <w:p w:rsidR="001E7DD6" w:rsidRDefault="00A61591" w:rsidP="00C47FF9">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 xml:space="preserve">Das Spiel SPENT verdeutlicht die prekäre Situation von Menschen </w:t>
            </w:r>
            <w:r w:rsidR="006C7C68">
              <w:rPr>
                <w:rFonts w:asciiTheme="minorHAnsi" w:hAnsiTheme="minorHAnsi" w:cstheme="minorHAnsi"/>
              </w:rPr>
              <w:t>in Armut</w:t>
            </w:r>
            <w:r>
              <w:rPr>
                <w:rFonts w:asciiTheme="minorHAnsi" w:hAnsiTheme="minorHAnsi" w:cstheme="minorHAnsi"/>
              </w:rPr>
              <w:t xml:space="preserve">. </w:t>
            </w:r>
            <w:r w:rsidR="001E7DD6">
              <w:rPr>
                <w:rFonts w:asciiTheme="minorHAnsi" w:hAnsiTheme="minorHAnsi" w:cstheme="minorHAnsi"/>
              </w:rPr>
              <w:t xml:space="preserve">Der Spieler muss Entscheidungen </w:t>
            </w:r>
            <w:r>
              <w:rPr>
                <w:rFonts w:asciiTheme="minorHAnsi" w:hAnsiTheme="minorHAnsi" w:cstheme="minorHAnsi"/>
              </w:rPr>
              <w:t>treffen, die sein Leben verändern</w:t>
            </w:r>
            <w:r w:rsidR="006C7C68">
              <w:rPr>
                <w:rFonts w:asciiTheme="minorHAnsi" w:hAnsiTheme="minorHAnsi" w:cstheme="minorHAnsi"/>
              </w:rPr>
              <w:t xml:space="preserve"> können</w:t>
            </w:r>
            <w:r w:rsidR="001E7DD6">
              <w:rPr>
                <w:rFonts w:asciiTheme="minorHAnsi" w:hAnsiTheme="minorHAnsi" w:cstheme="minorHAnsi"/>
              </w:rPr>
              <w:t>, wobei der</w:t>
            </w:r>
            <w:r>
              <w:rPr>
                <w:rFonts w:asciiTheme="minorHAnsi" w:hAnsiTheme="minorHAnsi" w:cstheme="minorHAnsi"/>
              </w:rPr>
              <w:t xml:space="preserve"> moralische und ethische Aspekt eine wichtige Rolle</w:t>
            </w:r>
            <w:r w:rsidR="001E7DD6">
              <w:rPr>
                <w:rFonts w:asciiTheme="minorHAnsi" w:hAnsiTheme="minorHAnsi" w:cstheme="minorHAnsi"/>
              </w:rPr>
              <w:t xml:space="preserve"> spielt. E</w:t>
            </w:r>
            <w:r>
              <w:rPr>
                <w:rFonts w:asciiTheme="minorHAnsi" w:hAnsiTheme="minorHAnsi" w:cstheme="minorHAnsi"/>
              </w:rPr>
              <w:t xml:space="preserve">s werden Situationen dargelegt, in denen man sich zweimal überlegt, welchen Entschluss man trifft. Entweder belastet der Spieler sein Budget, aber hat </w:t>
            </w:r>
            <w:r w:rsidR="001E7DD6">
              <w:rPr>
                <w:rFonts w:asciiTheme="minorHAnsi" w:hAnsiTheme="minorHAnsi" w:cstheme="minorHAnsi"/>
              </w:rPr>
              <w:t>sich dafür sittlich angemessen verhalten</w:t>
            </w:r>
            <w:r>
              <w:rPr>
                <w:rFonts w:asciiTheme="minorHAnsi" w:hAnsiTheme="minorHAnsi" w:cstheme="minorHAnsi"/>
              </w:rPr>
              <w:t xml:space="preserve"> </w:t>
            </w:r>
            <w:r w:rsidR="001E7DD6">
              <w:rPr>
                <w:rFonts w:asciiTheme="minorHAnsi" w:hAnsiTheme="minorHAnsi" w:cstheme="minorHAnsi"/>
              </w:rPr>
              <w:t xml:space="preserve">(kann beispielswiese zur Beerdigung des Onkels) oder das Geld wird für den nächsten Einkauf und die Stromrechnung gespart, die bald bezahlt werden müssen - auch </w:t>
            </w:r>
            <w:r w:rsidR="006C7C68">
              <w:rPr>
                <w:rFonts w:asciiTheme="minorHAnsi" w:hAnsiTheme="minorHAnsi" w:cstheme="minorHAnsi"/>
              </w:rPr>
              <w:t xml:space="preserve">wenn man dabei </w:t>
            </w:r>
            <w:r w:rsidR="001E7DD6">
              <w:rPr>
                <w:rFonts w:asciiTheme="minorHAnsi" w:hAnsiTheme="minorHAnsi" w:cstheme="minorHAnsi"/>
              </w:rPr>
              <w:t xml:space="preserve">eventuell </w:t>
            </w:r>
            <w:r w:rsidR="006C7C68">
              <w:rPr>
                <w:rFonts w:asciiTheme="minorHAnsi" w:hAnsiTheme="minorHAnsi" w:cstheme="minorHAnsi"/>
              </w:rPr>
              <w:t>ein schlechtes</w:t>
            </w:r>
            <w:r w:rsidR="001E7DD6">
              <w:rPr>
                <w:rFonts w:asciiTheme="minorHAnsi" w:hAnsiTheme="minorHAnsi" w:cstheme="minorHAnsi"/>
              </w:rPr>
              <w:t xml:space="preserve"> Gewissen</w:t>
            </w:r>
            <w:r w:rsidR="006C7C68">
              <w:rPr>
                <w:rFonts w:asciiTheme="minorHAnsi" w:hAnsiTheme="minorHAnsi" w:cstheme="minorHAnsi"/>
              </w:rPr>
              <w:t xml:space="preserve"> hat</w:t>
            </w:r>
            <w:r w:rsidR="001E7DD6">
              <w:rPr>
                <w:rFonts w:asciiTheme="minorHAnsi" w:hAnsiTheme="minorHAnsi" w:cstheme="minorHAnsi"/>
              </w:rPr>
              <w:t xml:space="preserve">, da man </w:t>
            </w:r>
            <w:r w:rsidR="006C7C68">
              <w:rPr>
                <w:rFonts w:asciiTheme="minorHAnsi" w:hAnsiTheme="minorHAnsi" w:cstheme="minorHAnsi"/>
              </w:rPr>
              <w:t xml:space="preserve">sich </w:t>
            </w:r>
            <w:r w:rsidR="001E7DD6">
              <w:rPr>
                <w:rFonts w:asciiTheme="minorHAnsi" w:hAnsiTheme="minorHAnsi" w:cstheme="minorHAnsi"/>
              </w:rPr>
              <w:t xml:space="preserve">nicht </w:t>
            </w:r>
            <w:r w:rsidR="00CA03FD">
              <w:rPr>
                <w:rFonts w:asciiTheme="minorHAnsi" w:hAnsiTheme="minorHAnsi" w:cstheme="minorHAnsi"/>
              </w:rPr>
              <w:t xml:space="preserve">leisten kann, </w:t>
            </w:r>
            <w:r w:rsidR="001E7DD6">
              <w:rPr>
                <w:rFonts w:asciiTheme="minorHAnsi" w:hAnsiTheme="minorHAnsi" w:cstheme="minorHAnsi"/>
              </w:rPr>
              <w:t xml:space="preserve">zur Beerdigung </w:t>
            </w:r>
            <w:r w:rsidR="00CA03FD">
              <w:rPr>
                <w:rFonts w:asciiTheme="minorHAnsi" w:hAnsiTheme="minorHAnsi" w:cstheme="minorHAnsi"/>
              </w:rPr>
              <w:t>zu gehen</w:t>
            </w:r>
            <w:r w:rsidR="001E7DD6">
              <w:rPr>
                <w:rFonts w:asciiTheme="minorHAnsi" w:hAnsiTheme="minorHAnsi" w:cstheme="minorHAnsi"/>
              </w:rPr>
              <w:t xml:space="preserve">. Diese und weitere Problematiken treten ständig auf und setzen den Spieler unter Druck. </w:t>
            </w:r>
            <w:r w:rsidR="00295860">
              <w:rPr>
                <w:rFonts w:asciiTheme="minorHAnsi" w:hAnsiTheme="minorHAnsi" w:cstheme="minorHAnsi"/>
              </w:rPr>
              <w:t xml:space="preserve">Er wird </w:t>
            </w:r>
            <w:r w:rsidR="004A430D">
              <w:rPr>
                <w:rFonts w:asciiTheme="minorHAnsi" w:hAnsiTheme="minorHAnsi" w:cstheme="minorHAnsi"/>
              </w:rPr>
              <w:t xml:space="preserve">somit </w:t>
            </w:r>
            <w:r w:rsidR="00295860">
              <w:rPr>
                <w:rFonts w:asciiTheme="minorHAnsi" w:hAnsiTheme="minorHAnsi" w:cstheme="minorHAnsi"/>
              </w:rPr>
              <w:t>zum Nachdenken angeregt.</w:t>
            </w:r>
          </w:p>
          <w:p w:rsidR="00295860" w:rsidRDefault="004A430D" w:rsidP="00C47FF9">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Zusammenfassend geht es</w:t>
            </w:r>
            <w:r w:rsidR="00295860">
              <w:rPr>
                <w:rFonts w:asciiTheme="minorHAnsi" w:hAnsiTheme="minorHAnsi" w:cstheme="minorHAnsi"/>
              </w:rPr>
              <w:t xml:space="preserve"> nicht nur darum, Geld zu sparen und den Monat zu überleben, sondern der Spieler muss sich auch Prioritäten setzen, die er mit se</w:t>
            </w:r>
            <w:r w:rsidR="003319A7">
              <w:rPr>
                <w:rFonts w:asciiTheme="minorHAnsi" w:hAnsiTheme="minorHAnsi" w:cstheme="minorHAnsi"/>
              </w:rPr>
              <w:t xml:space="preserve">inem Gewissen vereinbaren kann und darum, dass der Spieler sein Verständnis für Menschen in finanziellen Notlagen erweitert. Aufgrund dessen ist das Spiel aus unserer Sicht besonders für Jugendliche und junge Erwachsene geeignet. </w:t>
            </w:r>
          </w:p>
          <w:p w:rsidR="006C7C68" w:rsidRPr="000E42FC" w:rsidRDefault="006C7C68" w:rsidP="00C47FF9">
            <w:pPr>
              <w:suppressAutoHyphens w:val="0"/>
              <w:autoSpaceDN/>
              <w:spacing w:after="120" w:line="259" w:lineRule="auto"/>
              <w:textAlignment w:val="auto"/>
              <w:rPr>
                <w:rFonts w:asciiTheme="minorHAnsi" w:hAnsiTheme="minorHAnsi" w:cstheme="minorHAnsi"/>
              </w:rPr>
            </w:pPr>
          </w:p>
          <w:p w:rsidR="00C47FF9" w:rsidRDefault="00C47FF9" w:rsidP="00C47FF9">
            <w:pPr>
              <w:suppressAutoHyphens w:val="0"/>
              <w:autoSpaceDN/>
              <w:spacing w:after="120" w:line="259" w:lineRule="auto"/>
              <w:textAlignment w:val="auto"/>
              <w:rPr>
                <w:rFonts w:asciiTheme="minorHAnsi" w:hAnsiTheme="minorHAnsi" w:cstheme="minorHAnsi"/>
                <w:b/>
                <w:u w:val="single"/>
              </w:rPr>
            </w:pPr>
          </w:p>
          <w:p w:rsidR="00C47FF9" w:rsidRDefault="00C47FF9" w:rsidP="00C47FF9">
            <w:pPr>
              <w:suppressAutoHyphens w:val="0"/>
              <w:autoSpaceDN/>
              <w:spacing w:after="120" w:line="259" w:lineRule="auto"/>
              <w:textAlignment w:val="auto"/>
              <w:rPr>
                <w:rFonts w:asciiTheme="minorHAnsi" w:hAnsiTheme="minorHAnsi" w:cstheme="minorHAnsi"/>
                <w:b/>
                <w:u w:val="single"/>
              </w:rPr>
            </w:pPr>
          </w:p>
          <w:p w:rsidR="00C47FF9" w:rsidRDefault="00C47FF9" w:rsidP="00C47FF9">
            <w:pPr>
              <w:suppressAutoHyphens w:val="0"/>
              <w:autoSpaceDN/>
              <w:spacing w:after="120" w:line="259" w:lineRule="auto"/>
              <w:textAlignment w:val="auto"/>
              <w:rPr>
                <w:rFonts w:asciiTheme="minorHAnsi" w:hAnsiTheme="minorHAnsi" w:cstheme="minorHAnsi"/>
                <w:b/>
                <w:u w:val="single"/>
              </w:rPr>
            </w:pPr>
          </w:p>
        </w:tc>
      </w:tr>
    </w:tbl>
    <w:p w:rsidR="003319A7" w:rsidRDefault="003319A7" w:rsidP="00C47FF9">
      <w:pPr>
        <w:suppressAutoHyphens w:val="0"/>
        <w:autoSpaceDN/>
        <w:spacing w:after="120" w:line="259" w:lineRule="auto"/>
        <w:textAlignment w:val="auto"/>
        <w:rPr>
          <w:rFonts w:asciiTheme="minorHAnsi" w:hAnsiTheme="minorHAnsi" w:cstheme="minorHAnsi"/>
          <w:b/>
          <w:u w:val="single"/>
        </w:rPr>
      </w:pPr>
    </w:p>
    <w:p w:rsidR="003319A7" w:rsidRDefault="003319A7" w:rsidP="00C47FF9">
      <w:pPr>
        <w:suppressAutoHyphens w:val="0"/>
        <w:autoSpaceDN/>
        <w:spacing w:after="120" w:line="259" w:lineRule="auto"/>
        <w:textAlignment w:val="auto"/>
        <w:rPr>
          <w:rFonts w:asciiTheme="minorHAnsi" w:hAnsiTheme="minorHAnsi" w:cstheme="minorHAnsi"/>
          <w:b/>
          <w:u w:val="single"/>
        </w:rPr>
      </w:pPr>
    </w:p>
    <w:p w:rsidR="00C47FF9" w:rsidRDefault="000E42FC" w:rsidP="00C47FF9">
      <w:pPr>
        <w:suppressAutoHyphens w:val="0"/>
        <w:autoSpaceDN/>
        <w:spacing w:after="120" w:line="259" w:lineRule="auto"/>
        <w:textAlignment w:val="auto"/>
        <w:rPr>
          <w:rFonts w:asciiTheme="minorHAnsi" w:hAnsiTheme="minorHAnsi" w:cstheme="minorHAnsi"/>
          <w:b/>
          <w:u w:val="single"/>
        </w:rPr>
      </w:pPr>
      <w:r>
        <w:rPr>
          <w:rFonts w:asciiTheme="minorHAnsi" w:hAnsiTheme="minorHAnsi" w:cstheme="minorHAnsi"/>
          <w:b/>
          <w:u w:val="single"/>
        </w:rPr>
        <w:t xml:space="preserve">4.   </w:t>
      </w:r>
      <w:r w:rsidR="00C47FF9">
        <w:rPr>
          <w:rFonts w:asciiTheme="minorHAnsi" w:hAnsiTheme="minorHAnsi" w:cstheme="minorHAnsi"/>
          <w:b/>
          <w:u w:val="single"/>
        </w:rPr>
        <w:t>Resümee:</w:t>
      </w:r>
    </w:p>
    <w:p w:rsidR="000E42FC" w:rsidRDefault="00C47FF9" w:rsidP="00C47FF9">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(Reflektieren Sie hier den Verlauf Ihres Projekts: positive und negative Aspekte, Verbesserungsmöglichkeiten etc.)</w:t>
      </w:r>
    </w:p>
    <w:tbl>
      <w:tblPr>
        <w:tblStyle w:val="Tabellenraster"/>
        <w:tblW w:w="0" w:type="auto"/>
        <w:tblLook w:val="04A0" w:firstRow="1" w:lastRow="0" w:firstColumn="1" w:lastColumn="0" w:noHBand="0" w:noVBand="1"/>
      </w:tblPr>
      <w:tblGrid>
        <w:gridCol w:w="9212"/>
      </w:tblGrid>
      <w:tr w:rsidR="000E42FC" w:rsidRPr="000E42FC" w:rsidTr="000E42FC">
        <w:tc>
          <w:tcPr>
            <w:tcW w:w="9212" w:type="dxa"/>
          </w:tcPr>
          <w:p w:rsidR="000E42FC" w:rsidRDefault="006E2680" w:rsidP="00C47FF9">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 xml:space="preserve">Im Rahmen unseres Projektes haben wir SPENT von 8 Jugendlichen im Alter zwischen 16 und 18 Jahren spielen lassen und sie zu einer Diskussion zum Thema angeregt. Vor dem Spiel haben wir die </w:t>
            </w:r>
            <w:r w:rsidR="004618F2">
              <w:rPr>
                <w:rFonts w:asciiTheme="minorHAnsi" w:hAnsiTheme="minorHAnsi" w:cstheme="minorHAnsi"/>
              </w:rPr>
              <w:t>Teilnehmer</w:t>
            </w:r>
            <w:r>
              <w:rPr>
                <w:rFonts w:asciiTheme="minorHAnsi" w:hAnsiTheme="minorHAnsi" w:cstheme="minorHAnsi"/>
              </w:rPr>
              <w:t xml:space="preserve"> gefragt, was sie denken, was im Verlauf eines Monats für Ausgaben entstehen können</w:t>
            </w:r>
            <w:r w:rsidR="004618F2">
              <w:rPr>
                <w:rFonts w:asciiTheme="minorHAnsi" w:hAnsiTheme="minorHAnsi" w:cstheme="minorHAnsi"/>
              </w:rPr>
              <w:t>. Diese Frage vorher zu stellen</w:t>
            </w:r>
            <w:r>
              <w:rPr>
                <w:rFonts w:asciiTheme="minorHAnsi" w:hAnsiTheme="minorHAnsi" w:cstheme="minorHAnsi"/>
              </w:rPr>
              <w:t xml:space="preserve"> hat sich insofern als sinnvoll erwiesen, als dass die Jugendlichen anfingen, darüber zu diskutieren und sich intensiv Gedanken über das Thema machten. Während dem Spiel haben wir die Spieler immer wieder explizit auf die ethisch-moralischen Hintergründe der Entscheidungen hingewiesen, worauf angeregte Diskussionen darüber entstanden, welche Entscheidung nun zu treffen sei.</w:t>
            </w:r>
            <w:r w:rsidR="002C5A7B">
              <w:t xml:space="preserve"> </w:t>
            </w:r>
            <w:r w:rsidR="002C5A7B">
              <w:rPr>
                <w:rFonts w:asciiTheme="minorHAnsi" w:hAnsiTheme="minorHAnsi" w:cstheme="minorHAnsi"/>
              </w:rPr>
              <w:t>Dab</w:t>
            </w:r>
            <w:r w:rsidR="002C5A7B" w:rsidRPr="002C5A7B">
              <w:rPr>
                <w:rFonts w:asciiTheme="minorHAnsi" w:hAnsiTheme="minorHAnsi" w:cstheme="minorHAnsi"/>
              </w:rPr>
              <w:t>ei</w:t>
            </w:r>
            <w:r w:rsidR="002C5A7B">
              <w:rPr>
                <w:rFonts w:asciiTheme="minorHAnsi" w:hAnsiTheme="minorHAnsi" w:cstheme="minorHAnsi"/>
              </w:rPr>
              <w:t xml:space="preserve"> war</w:t>
            </w:r>
            <w:r w:rsidR="002C5A7B" w:rsidRPr="002C5A7B">
              <w:rPr>
                <w:rFonts w:asciiTheme="minorHAnsi" w:hAnsiTheme="minorHAnsi" w:cstheme="minorHAnsi"/>
              </w:rPr>
              <w:t xml:space="preserve"> sic</w:t>
            </w:r>
            <w:r w:rsidR="002C5A7B">
              <w:rPr>
                <w:rFonts w:asciiTheme="minorHAnsi" w:hAnsiTheme="minorHAnsi" w:cstheme="minorHAnsi"/>
              </w:rPr>
              <w:t>h die Mehrzahl darüber einig</w:t>
            </w:r>
            <w:r w:rsidR="002C5A7B" w:rsidRPr="002C5A7B">
              <w:rPr>
                <w:rFonts w:asciiTheme="minorHAnsi" w:hAnsiTheme="minorHAnsi" w:cstheme="minorHAnsi"/>
              </w:rPr>
              <w:t>, dass die Teilhabe an der Gesellschaft sehr wichtig ist und deshalb im Spiel stets versucht wurde, dem eigenen Kind viel zu ermöglichen.</w:t>
            </w:r>
            <w:r>
              <w:rPr>
                <w:rFonts w:asciiTheme="minorHAnsi" w:hAnsiTheme="minorHAnsi" w:cstheme="minorHAnsi"/>
              </w:rPr>
              <w:t xml:space="preserve"> Diese Diskussion haben sowohl wir, als auch die Spieler als sehr positiv erlebt. Das Spiel diente also als eine Grundlage für ein intensives Be</w:t>
            </w:r>
            <w:r w:rsidR="002C5A7B">
              <w:rPr>
                <w:rFonts w:asciiTheme="minorHAnsi" w:hAnsiTheme="minorHAnsi" w:cstheme="minorHAnsi"/>
              </w:rPr>
              <w:t>schäftigen mit dem Thema Armut, also</w:t>
            </w:r>
            <w:r>
              <w:rPr>
                <w:rFonts w:asciiTheme="minorHAnsi" w:hAnsiTheme="minorHAnsi" w:cstheme="minorHAnsi"/>
              </w:rPr>
              <w:t xml:space="preserve"> eine gute, spie</w:t>
            </w:r>
            <w:r w:rsidR="002C5A7B">
              <w:rPr>
                <w:rFonts w:asciiTheme="minorHAnsi" w:hAnsiTheme="minorHAnsi" w:cstheme="minorHAnsi"/>
              </w:rPr>
              <w:t>lerische Einführung</w:t>
            </w:r>
            <w:r>
              <w:rPr>
                <w:rFonts w:asciiTheme="minorHAnsi" w:hAnsiTheme="minorHAnsi" w:cstheme="minorHAnsi"/>
              </w:rPr>
              <w:t>. Nach dem Spiel haben wir die Spieler gefragt, wie sie sich während dem Spielen gefühlt haben und warum manche Entscheidungen so schwer gefallen sind.</w:t>
            </w:r>
            <w:r w:rsidR="00B62DDE">
              <w:rPr>
                <w:rFonts w:asciiTheme="minorHAnsi" w:hAnsiTheme="minorHAnsi" w:cstheme="minorHAnsi"/>
              </w:rPr>
              <w:t xml:space="preserve"> </w:t>
            </w:r>
            <w:r w:rsidR="002C5A7B" w:rsidRPr="002C5A7B">
              <w:rPr>
                <w:rFonts w:asciiTheme="minorHAnsi" w:hAnsiTheme="minorHAnsi" w:cstheme="minorHAnsi"/>
              </w:rPr>
              <w:t>Die Teilnehmer hatten auch Verbesserungsvorschläge, die sie miteinander diskutierten, um die Simulation des Lebens von Menschen in Armut noch deutlicher darzustellen</w:t>
            </w:r>
            <w:r w:rsidR="004618F2">
              <w:rPr>
                <w:rFonts w:asciiTheme="minorHAnsi" w:hAnsiTheme="minorHAnsi" w:cstheme="minorHAnsi"/>
              </w:rPr>
              <w:t>.</w:t>
            </w:r>
          </w:p>
          <w:p w:rsidR="000E42FC" w:rsidRDefault="00B62DDE" w:rsidP="00C47FF9">
            <w:pPr>
              <w:suppressAutoHyphens w:val="0"/>
              <w:autoSpaceDN/>
              <w:spacing w:after="120" w:line="259" w:lineRule="auto"/>
              <w:textAlignment w:val="auto"/>
              <w:rPr>
                <w:rFonts w:asciiTheme="minorHAnsi" w:hAnsiTheme="minorHAnsi" w:cstheme="minorHAnsi"/>
              </w:rPr>
            </w:pPr>
            <w:r>
              <w:rPr>
                <w:rFonts w:asciiTheme="minorHAnsi" w:hAnsiTheme="minorHAnsi" w:cstheme="minorHAnsi"/>
              </w:rPr>
              <w:t>SPENT eignet sich somit sicherlich als Heranführung an das Thema,</w:t>
            </w:r>
            <w:r w:rsidR="002C5A7B">
              <w:rPr>
                <w:rFonts w:asciiTheme="minorHAnsi" w:hAnsiTheme="minorHAnsi" w:cstheme="minorHAnsi"/>
              </w:rPr>
              <w:t xml:space="preserve"> dennoch ist eine nachfolgende Vertiefung unabdingbar</w:t>
            </w:r>
            <w:r>
              <w:rPr>
                <w:rFonts w:asciiTheme="minorHAnsi" w:hAnsiTheme="minorHAnsi" w:cstheme="minorHAnsi"/>
              </w:rPr>
              <w:t xml:space="preserve">, um den Jugendlichen die wichtigen Aspekte gut zu vermitteln. </w:t>
            </w:r>
          </w:p>
          <w:p w:rsidR="005C4FB5" w:rsidRDefault="005C4FB5" w:rsidP="00C47FF9">
            <w:pPr>
              <w:suppressAutoHyphens w:val="0"/>
              <w:autoSpaceDN/>
              <w:spacing w:after="120" w:line="259" w:lineRule="auto"/>
              <w:textAlignment w:val="auto"/>
              <w:rPr>
                <w:rFonts w:asciiTheme="minorHAnsi" w:hAnsiTheme="minorHAnsi" w:cstheme="minorHAnsi"/>
              </w:rPr>
            </w:pPr>
          </w:p>
          <w:p w:rsidR="005C4FB5" w:rsidRPr="000E42FC" w:rsidRDefault="005C4FB5" w:rsidP="00C47FF9">
            <w:pPr>
              <w:suppressAutoHyphens w:val="0"/>
              <w:autoSpaceDN/>
              <w:spacing w:after="120" w:line="259" w:lineRule="auto"/>
              <w:textAlignment w:val="auto"/>
              <w:rPr>
                <w:rFonts w:asciiTheme="minorHAnsi" w:hAnsiTheme="minorHAnsi" w:cstheme="minorHAnsi"/>
              </w:rPr>
            </w:pPr>
          </w:p>
        </w:tc>
      </w:tr>
    </w:tbl>
    <w:p w:rsidR="002F6BDA" w:rsidRPr="004C09A7" w:rsidRDefault="002F6BDA" w:rsidP="000E42FC">
      <w:pPr>
        <w:suppressAutoHyphens w:val="0"/>
        <w:autoSpaceDN/>
        <w:spacing w:after="120" w:line="259" w:lineRule="auto"/>
        <w:textAlignment w:val="auto"/>
      </w:pPr>
    </w:p>
    <w:sectPr w:rsidR="002F6BDA" w:rsidRPr="004C09A7">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C1D" w:rsidRDefault="00965C1D" w:rsidP="008D37C8">
      <w:pPr>
        <w:spacing w:after="0" w:line="240" w:lineRule="auto"/>
      </w:pPr>
      <w:r>
        <w:separator/>
      </w:r>
    </w:p>
  </w:endnote>
  <w:endnote w:type="continuationSeparator" w:id="0">
    <w:p w:rsidR="00965C1D" w:rsidRDefault="00965C1D" w:rsidP="008D3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748895"/>
      <w:docPartObj>
        <w:docPartGallery w:val="Page Numbers (Bottom of Page)"/>
        <w:docPartUnique/>
      </w:docPartObj>
    </w:sdtPr>
    <w:sdtEndPr/>
    <w:sdtContent>
      <w:p w:rsidR="00527214" w:rsidRDefault="00527214">
        <w:pPr>
          <w:pStyle w:val="Fuzeile"/>
          <w:jc w:val="center"/>
        </w:pPr>
        <w:r>
          <w:fldChar w:fldCharType="begin"/>
        </w:r>
        <w:r>
          <w:instrText>PAGE   \* MERGEFORMAT</w:instrText>
        </w:r>
        <w:r>
          <w:fldChar w:fldCharType="separate"/>
        </w:r>
        <w:r w:rsidR="00F314CE">
          <w:rPr>
            <w:noProof/>
          </w:rPr>
          <w:t>1</w:t>
        </w:r>
        <w:r>
          <w:fldChar w:fldCharType="end"/>
        </w:r>
      </w:p>
    </w:sdtContent>
  </w:sdt>
  <w:p w:rsidR="00527214" w:rsidRDefault="0052721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C1D" w:rsidRDefault="00965C1D" w:rsidP="008D37C8">
      <w:pPr>
        <w:spacing w:after="0" w:line="240" w:lineRule="auto"/>
      </w:pPr>
      <w:r>
        <w:separator/>
      </w:r>
    </w:p>
  </w:footnote>
  <w:footnote w:type="continuationSeparator" w:id="0">
    <w:p w:rsidR="00965C1D" w:rsidRDefault="00965C1D" w:rsidP="008D37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B49" w:rsidRDefault="00D202FC" w:rsidP="00B64144">
    <w:pPr>
      <w:pStyle w:val="Kopfzeile"/>
      <w:pBdr>
        <w:bottom w:val="single" w:sz="4" w:space="1" w:color="auto"/>
      </w:pBdr>
    </w:pPr>
    <w:r>
      <w:t>BASA 9.3</w:t>
    </w:r>
    <w:r w:rsidR="00AA6B49">
      <w:t xml:space="preserve"> / „Ethik &amp; Games“ </w:t>
    </w:r>
    <w:r>
      <w:t>–</w:t>
    </w:r>
    <w:r w:rsidR="00AA6B49">
      <w:t xml:space="preserve"> Digitale Spiele und moralisches Handeln im Kontext Sozialer Arbeit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7C8"/>
    <w:rsid w:val="00052B37"/>
    <w:rsid w:val="000756C5"/>
    <w:rsid w:val="00086D3B"/>
    <w:rsid w:val="000D7203"/>
    <w:rsid w:val="000E42FC"/>
    <w:rsid w:val="001B0689"/>
    <w:rsid w:val="001E7DD6"/>
    <w:rsid w:val="00295860"/>
    <w:rsid w:val="002A6EEA"/>
    <w:rsid w:val="002C1346"/>
    <w:rsid w:val="002C5A7B"/>
    <w:rsid w:val="002D7D08"/>
    <w:rsid w:val="002F6BDA"/>
    <w:rsid w:val="003319A7"/>
    <w:rsid w:val="00343927"/>
    <w:rsid w:val="00344B98"/>
    <w:rsid w:val="0037573B"/>
    <w:rsid w:val="003B2395"/>
    <w:rsid w:val="00410CFB"/>
    <w:rsid w:val="00421BD3"/>
    <w:rsid w:val="00461594"/>
    <w:rsid w:val="004618F2"/>
    <w:rsid w:val="00490568"/>
    <w:rsid w:val="004A430D"/>
    <w:rsid w:val="004C09A7"/>
    <w:rsid w:val="004C4F37"/>
    <w:rsid w:val="00527214"/>
    <w:rsid w:val="00532123"/>
    <w:rsid w:val="005960E7"/>
    <w:rsid w:val="005C4FB5"/>
    <w:rsid w:val="00615A6D"/>
    <w:rsid w:val="00622FFD"/>
    <w:rsid w:val="00655A9F"/>
    <w:rsid w:val="00681554"/>
    <w:rsid w:val="006C5A2A"/>
    <w:rsid w:val="006C7C68"/>
    <w:rsid w:val="006E2680"/>
    <w:rsid w:val="00737A75"/>
    <w:rsid w:val="00761996"/>
    <w:rsid w:val="007C5100"/>
    <w:rsid w:val="007D6ABE"/>
    <w:rsid w:val="008D37C8"/>
    <w:rsid w:val="00965C1D"/>
    <w:rsid w:val="00981805"/>
    <w:rsid w:val="009B4866"/>
    <w:rsid w:val="00A071CE"/>
    <w:rsid w:val="00A156C6"/>
    <w:rsid w:val="00A338CD"/>
    <w:rsid w:val="00A61591"/>
    <w:rsid w:val="00A73C24"/>
    <w:rsid w:val="00AA6B49"/>
    <w:rsid w:val="00AD2EF0"/>
    <w:rsid w:val="00AE1295"/>
    <w:rsid w:val="00AF641C"/>
    <w:rsid w:val="00B421C7"/>
    <w:rsid w:val="00B46728"/>
    <w:rsid w:val="00B62DDE"/>
    <w:rsid w:val="00B64144"/>
    <w:rsid w:val="00B674D3"/>
    <w:rsid w:val="00C47FF9"/>
    <w:rsid w:val="00C5308D"/>
    <w:rsid w:val="00C5543F"/>
    <w:rsid w:val="00CA03FD"/>
    <w:rsid w:val="00CC7944"/>
    <w:rsid w:val="00CD3F47"/>
    <w:rsid w:val="00CE2DE6"/>
    <w:rsid w:val="00CE3C18"/>
    <w:rsid w:val="00CE41B8"/>
    <w:rsid w:val="00D202FC"/>
    <w:rsid w:val="00D55AE7"/>
    <w:rsid w:val="00D75293"/>
    <w:rsid w:val="00D83B67"/>
    <w:rsid w:val="00DC5D41"/>
    <w:rsid w:val="00ED1EBC"/>
    <w:rsid w:val="00F314CE"/>
    <w:rsid w:val="00F75CDB"/>
    <w:rsid w:val="00FF05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4C09A7"/>
    <w:pPr>
      <w:suppressAutoHyphens/>
      <w:autoSpaceDN w:val="0"/>
      <w:spacing w:line="247" w:lineRule="auto"/>
      <w:textAlignment w:val="baseline"/>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D3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uiPriority w:val="99"/>
    <w:semiHidden/>
    <w:unhideWhenUsed/>
    <w:rsid w:val="008D37C8"/>
    <w:pPr>
      <w:suppressAutoHyphens w:val="0"/>
      <w:autoSpaceDN/>
      <w:spacing w:after="0" w:line="240" w:lineRule="auto"/>
      <w:textAlignment w:val="auto"/>
    </w:pPr>
    <w:rPr>
      <w:rFonts w:asciiTheme="minorHAnsi" w:eastAsiaTheme="minorHAnsi" w:hAnsiTheme="minorHAnsi" w:cstheme="minorBidi"/>
      <w:sz w:val="20"/>
      <w:szCs w:val="20"/>
    </w:rPr>
  </w:style>
  <w:style w:type="character" w:customStyle="1" w:styleId="FunotentextZchn">
    <w:name w:val="Fußnotentext Zchn"/>
    <w:basedOn w:val="Absatz-Standardschriftart"/>
    <w:link w:val="Funotentext"/>
    <w:uiPriority w:val="99"/>
    <w:semiHidden/>
    <w:rsid w:val="008D37C8"/>
    <w:rPr>
      <w:sz w:val="20"/>
      <w:szCs w:val="20"/>
    </w:rPr>
  </w:style>
  <w:style w:type="character" w:styleId="Funotenzeichen">
    <w:name w:val="footnote reference"/>
    <w:basedOn w:val="Absatz-Standardschriftart"/>
    <w:uiPriority w:val="99"/>
    <w:semiHidden/>
    <w:unhideWhenUsed/>
    <w:rsid w:val="008D37C8"/>
    <w:rPr>
      <w:vertAlign w:val="superscript"/>
    </w:rPr>
  </w:style>
  <w:style w:type="paragraph" w:styleId="Kopfzeile">
    <w:name w:val="header"/>
    <w:basedOn w:val="Standard"/>
    <w:link w:val="KopfzeileZchn"/>
    <w:uiPriority w:val="99"/>
    <w:unhideWhenUsed/>
    <w:rsid w:val="00AA6B49"/>
    <w:pPr>
      <w:tabs>
        <w:tab w:val="center" w:pos="4536"/>
        <w:tab w:val="right" w:pos="9072"/>
      </w:tabs>
      <w:suppressAutoHyphens w:val="0"/>
      <w:autoSpaceDN/>
      <w:spacing w:after="0" w:line="240" w:lineRule="auto"/>
      <w:textAlignment w:val="auto"/>
    </w:pPr>
    <w:rPr>
      <w:rFonts w:asciiTheme="minorHAnsi" w:eastAsiaTheme="minorHAnsi" w:hAnsiTheme="minorHAnsi" w:cstheme="minorBidi"/>
    </w:rPr>
  </w:style>
  <w:style w:type="character" w:customStyle="1" w:styleId="KopfzeileZchn">
    <w:name w:val="Kopfzeile Zchn"/>
    <w:basedOn w:val="Absatz-Standardschriftart"/>
    <w:link w:val="Kopfzeile"/>
    <w:uiPriority w:val="99"/>
    <w:rsid w:val="00AA6B49"/>
  </w:style>
  <w:style w:type="paragraph" w:styleId="Fuzeile">
    <w:name w:val="footer"/>
    <w:basedOn w:val="Standard"/>
    <w:link w:val="FuzeileZchn"/>
    <w:uiPriority w:val="99"/>
    <w:unhideWhenUsed/>
    <w:rsid w:val="00AA6B49"/>
    <w:pPr>
      <w:tabs>
        <w:tab w:val="center" w:pos="4536"/>
        <w:tab w:val="right" w:pos="9072"/>
      </w:tabs>
      <w:suppressAutoHyphens w:val="0"/>
      <w:autoSpaceDN/>
      <w:spacing w:after="0" w:line="240" w:lineRule="auto"/>
      <w:textAlignment w:val="auto"/>
    </w:pPr>
    <w:rPr>
      <w:rFonts w:asciiTheme="minorHAnsi" w:eastAsiaTheme="minorHAnsi" w:hAnsiTheme="minorHAnsi" w:cstheme="minorBidi"/>
    </w:rPr>
  </w:style>
  <w:style w:type="character" w:customStyle="1" w:styleId="FuzeileZchn">
    <w:name w:val="Fußzeile Zchn"/>
    <w:basedOn w:val="Absatz-Standardschriftart"/>
    <w:link w:val="Fuzeile"/>
    <w:uiPriority w:val="99"/>
    <w:rsid w:val="00AA6B49"/>
  </w:style>
  <w:style w:type="paragraph" w:styleId="Sprechblasentext">
    <w:name w:val="Balloon Text"/>
    <w:basedOn w:val="Standard"/>
    <w:link w:val="SprechblasentextZchn"/>
    <w:uiPriority w:val="99"/>
    <w:semiHidden/>
    <w:unhideWhenUsed/>
    <w:rsid w:val="002F6B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6BDA"/>
    <w:rPr>
      <w:rFonts w:ascii="Tahoma" w:eastAsia="Calibri" w:hAnsi="Tahoma" w:cs="Tahoma"/>
      <w:sz w:val="16"/>
      <w:szCs w:val="16"/>
    </w:rPr>
  </w:style>
  <w:style w:type="paragraph" w:styleId="Listenabsatz">
    <w:name w:val="List Paragraph"/>
    <w:basedOn w:val="Standard"/>
    <w:uiPriority w:val="34"/>
    <w:qFormat/>
    <w:rsid w:val="000E42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4C09A7"/>
    <w:pPr>
      <w:suppressAutoHyphens/>
      <w:autoSpaceDN w:val="0"/>
      <w:spacing w:line="247" w:lineRule="auto"/>
      <w:textAlignment w:val="baseline"/>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D3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uiPriority w:val="99"/>
    <w:semiHidden/>
    <w:unhideWhenUsed/>
    <w:rsid w:val="008D37C8"/>
    <w:pPr>
      <w:suppressAutoHyphens w:val="0"/>
      <w:autoSpaceDN/>
      <w:spacing w:after="0" w:line="240" w:lineRule="auto"/>
      <w:textAlignment w:val="auto"/>
    </w:pPr>
    <w:rPr>
      <w:rFonts w:asciiTheme="minorHAnsi" w:eastAsiaTheme="minorHAnsi" w:hAnsiTheme="minorHAnsi" w:cstheme="minorBidi"/>
      <w:sz w:val="20"/>
      <w:szCs w:val="20"/>
    </w:rPr>
  </w:style>
  <w:style w:type="character" w:customStyle="1" w:styleId="FunotentextZchn">
    <w:name w:val="Fußnotentext Zchn"/>
    <w:basedOn w:val="Absatz-Standardschriftart"/>
    <w:link w:val="Funotentext"/>
    <w:uiPriority w:val="99"/>
    <w:semiHidden/>
    <w:rsid w:val="008D37C8"/>
    <w:rPr>
      <w:sz w:val="20"/>
      <w:szCs w:val="20"/>
    </w:rPr>
  </w:style>
  <w:style w:type="character" w:styleId="Funotenzeichen">
    <w:name w:val="footnote reference"/>
    <w:basedOn w:val="Absatz-Standardschriftart"/>
    <w:uiPriority w:val="99"/>
    <w:semiHidden/>
    <w:unhideWhenUsed/>
    <w:rsid w:val="008D37C8"/>
    <w:rPr>
      <w:vertAlign w:val="superscript"/>
    </w:rPr>
  </w:style>
  <w:style w:type="paragraph" w:styleId="Kopfzeile">
    <w:name w:val="header"/>
    <w:basedOn w:val="Standard"/>
    <w:link w:val="KopfzeileZchn"/>
    <w:uiPriority w:val="99"/>
    <w:unhideWhenUsed/>
    <w:rsid w:val="00AA6B49"/>
    <w:pPr>
      <w:tabs>
        <w:tab w:val="center" w:pos="4536"/>
        <w:tab w:val="right" w:pos="9072"/>
      </w:tabs>
      <w:suppressAutoHyphens w:val="0"/>
      <w:autoSpaceDN/>
      <w:spacing w:after="0" w:line="240" w:lineRule="auto"/>
      <w:textAlignment w:val="auto"/>
    </w:pPr>
    <w:rPr>
      <w:rFonts w:asciiTheme="minorHAnsi" w:eastAsiaTheme="minorHAnsi" w:hAnsiTheme="minorHAnsi" w:cstheme="minorBidi"/>
    </w:rPr>
  </w:style>
  <w:style w:type="character" w:customStyle="1" w:styleId="KopfzeileZchn">
    <w:name w:val="Kopfzeile Zchn"/>
    <w:basedOn w:val="Absatz-Standardschriftart"/>
    <w:link w:val="Kopfzeile"/>
    <w:uiPriority w:val="99"/>
    <w:rsid w:val="00AA6B49"/>
  </w:style>
  <w:style w:type="paragraph" w:styleId="Fuzeile">
    <w:name w:val="footer"/>
    <w:basedOn w:val="Standard"/>
    <w:link w:val="FuzeileZchn"/>
    <w:uiPriority w:val="99"/>
    <w:unhideWhenUsed/>
    <w:rsid w:val="00AA6B49"/>
    <w:pPr>
      <w:tabs>
        <w:tab w:val="center" w:pos="4536"/>
        <w:tab w:val="right" w:pos="9072"/>
      </w:tabs>
      <w:suppressAutoHyphens w:val="0"/>
      <w:autoSpaceDN/>
      <w:spacing w:after="0" w:line="240" w:lineRule="auto"/>
      <w:textAlignment w:val="auto"/>
    </w:pPr>
    <w:rPr>
      <w:rFonts w:asciiTheme="minorHAnsi" w:eastAsiaTheme="minorHAnsi" w:hAnsiTheme="minorHAnsi" w:cstheme="minorBidi"/>
    </w:rPr>
  </w:style>
  <w:style w:type="character" w:customStyle="1" w:styleId="FuzeileZchn">
    <w:name w:val="Fußzeile Zchn"/>
    <w:basedOn w:val="Absatz-Standardschriftart"/>
    <w:link w:val="Fuzeile"/>
    <w:uiPriority w:val="99"/>
    <w:rsid w:val="00AA6B49"/>
  </w:style>
  <w:style w:type="paragraph" w:styleId="Sprechblasentext">
    <w:name w:val="Balloon Text"/>
    <w:basedOn w:val="Standard"/>
    <w:link w:val="SprechblasentextZchn"/>
    <w:uiPriority w:val="99"/>
    <w:semiHidden/>
    <w:unhideWhenUsed/>
    <w:rsid w:val="002F6B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6BDA"/>
    <w:rPr>
      <w:rFonts w:ascii="Tahoma" w:eastAsia="Calibri" w:hAnsi="Tahoma" w:cs="Tahoma"/>
      <w:sz w:val="16"/>
      <w:szCs w:val="16"/>
    </w:rPr>
  </w:style>
  <w:style w:type="paragraph" w:styleId="Listenabsatz">
    <w:name w:val="List Paragraph"/>
    <w:basedOn w:val="Standard"/>
    <w:uiPriority w:val="34"/>
    <w:qFormat/>
    <w:rsid w:val="000E4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2DFBE-611E-4694-8C1F-441BDE61D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6991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FH Köln Campus-IT</Company>
  <LinksUpToDate>false</LinksUpToDate>
  <CharactersWithSpaces>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Mauel (jmauel)</dc:creator>
  <cp:lastModifiedBy>Sabina</cp:lastModifiedBy>
  <cp:revision>10</cp:revision>
  <dcterms:created xsi:type="dcterms:W3CDTF">2016-04-19T09:28:00Z</dcterms:created>
  <dcterms:modified xsi:type="dcterms:W3CDTF">2016-05-29T17:06:00Z</dcterms:modified>
</cp:coreProperties>
</file>