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3"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363"/>
      </w:tblGrid>
      <w:tr w:rsidR="00ED5628" w:rsidRPr="004B7D8E" w14:paraId="38CE8E30" w14:textId="77777777" w:rsidTr="00F039E6">
        <w:tc>
          <w:tcPr>
            <w:tcW w:w="9363" w:type="dxa"/>
            <w:tcBorders>
              <w:bottom w:val="single" w:sz="4" w:space="0" w:color="9CC2E5" w:themeColor="accent1" w:themeTint="99"/>
            </w:tcBorders>
            <w:shd w:val="clear" w:color="auto" w:fill="376A99"/>
          </w:tcPr>
          <w:p w14:paraId="711B2104" w14:textId="04039B63" w:rsidR="00ED5628" w:rsidRPr="0002755F" w:rsidRDefault="0002755F" w:rsidP="0002755F">
            <w:pPr>
              <w:spacing w:before="100" w:beforeAutospacing="1" w:after="100" w:afterAutospacing="1"/>
              <w:outlineLvl w:val="2"/>
              <w:rPr>
                <w:rFonts w:eastAsia="Times New Roman" w:cs="Times New Roman"/>
                <w:b/>
                <w:bCs/>
                <w:color w:val="FFFFFF" w:themeColor="background1"/>
                <w:sz w:val="36"/>
                <w:szCs w:val="36"/>
                <w:lang w:eastAsia="de-DE"/>
              </w:rPr>
            </w:pPr>
            <w:r w:rsidRPr="0002755F">
              <w:rPr>
                <w:rFonts w:eastAsia="Times New Roman" w:cs="Times New Roman"/>
                <w:b/>
                <w:bCs/>
                <w:color w:val="FFFFFF" w:themeColor="background1"/>
                <w:sz w:val="36"/>
                <w:szCs w:val="36"/>
                <w:lang w:eastAsia="de-DE"/>
              </w:rPr>
              <w:t>Pazifismus – Ein spielerischer Denkanstoß</w:t>
            </w:r>
          </w:p>
        </w:tc>
      </w:tr>
    </w:tbl>
    <w:p w14:paraId="64F3051F" w14:textId="77777777" w:rsidR="001541D7" w:rsidRPr="004B7D8E" w:rsidRDefault="001541D7" w:rsidP="00885F09">
      <w:pPr>
        <w:spacing w:after="0" w:line="240" w:lineRule="auto"/>
        <w:rPr>
          <w:rFonts w:ascii="Calibri" w:hAnsi="Calibri" w:cs="Arial"/>
        </w:rPr>
      </w:pPr>
    </w:p>
    <w:tbl>
      <w:tblPr>
        <w:tblStyle w:val="TableGrid"/>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334"/>
        <w:gridCol w:w="7024"/>
      </w:tblGrid>
      <w:tr w:rsidR="00071E9D" w:rsidRPr="004B7D8E" w14:paraId="2BFFA96D" w14:textId="77777777" w:rsidTr="00717AF0">
        <w:trPr>
          <w:trHeight w:val="285"/>
        </w:trPr>
        <w:tc>
          <w:tcPr>
            <w:tcW w:w="2334" w:type="dxa"/>
            <w:vAlign w:val="center"/>
          </w:tcPr>
          <w:p w14:paraId="0D043637" w14:textId="5E131DAC" w:rsidR="00071E9D" w:rsidRPr="00D26EBE" w:rsidRDefault="009D2440" w:rsidP="00885F09">
            <w:pPr>
              <w:rPr>
                <w:rFonts w:ascii="Calibri" w:hAnsi="Calibri" w:cs="Arial"/>
                <w:sz w:val="24"/>
                <w:szCs w:val="20"/>
              </w:rPr>
            </w:pPr>
            <w:r w:rsidRPr="00D26EBE">
              <w:rPr>
                <w:rFonts w:ascii="Calibri" w:hAnsi="Calibri" w:cs="Arial"/>
                <w:sz w:val="24"/>
                <w:szCs w:val="20"/>
              </w:rPr>
              <w:t xml:space="preserve">Geschätzte </w:t>
            </w:r>
            <w:r w:rsidR="00071E9D" w:rsidRPr="00D26EBE">
              <w:rPr>
                <w:rFonts w:ascii="Calibri" w:hAnsi="Calibri" w:cs="Arial"/>
                <w:sz w:val="24"/>
                <w:szCs w:val="20"/>
              </w:rPr>
              <w:t>Dauer</w:t>
            </w:r>
          </w:p>
        </w:tc>
        <w:tc>
          <w:tcPr>
            <w:tcW w:w="7024" w:type="dxa"/>
            <w:vAlign w:val="center"/>
          </w:tcPr>
          <w:p w14:paraId="75A091A0" w14:textId="7EE4CF84" w:rsidR="00071E9D" w:rsidRPr="00D26EBE" w:rsidRDefault="0002755F" w:rsidP="0002755F">
            <w:pPr>
              <w:rPr>
                <w:rFonts w:ascii="Calibri" w:hAnsi="Calibri" w:cs="Arial"/>
                <w:sz w:val="24"/>
                <w:szCs w:val="20"/>
              </w:rPr>
            </w:pPr>
            <w:r>
              <w:rPr>
                <w:rFonts w:ascii="Calibri" w:hAnsi="Calibri" w:cs="Arial"/>
                <w:sz w:val="24"/>
                <w:szCs w:val="20"/>
              </w:rPr>
              <w:t>15-</w:t>
            </w:r>
            <w:r w:rsidR="003D07F6">
              <w:rPr>
                <w:rFonts w:ascii="Calibri" w:hAnsi="Calibri" w:cs="Arial"/>
                <w:sz w:val="24"/>
                <w:szCs w:val="20"/>
              </w:rPr>
              <w:t xml:space="preserve">45 Minuten </w:t>
            </w:r>
          </w:p>
        </w:tc>
      </w:tr>
      <w:tr w:rsidR="00071E9D" w:rsidRPr="004B7D8E" w14:paraId="58D3B685" w14:textId="77777777" w:rsidTr="00717AF0">
        <w:trPr>
          <w:trHeight w:val="643"/>
        </w:trPr>
        <w:tc>
          <w:tcPr>
            <w:tcW w:w="2334" w:type="dxa"/>
            <w:vAlign w:val="center"/>
          </w:tcPr>
          <w:p w14:paraId="0A138FA5" w14:textId="77777777" w:rsidR="00071E9D" w:rsidRPr="00D26EBE" w:rsidRDefault="00071E9D" w:rsidP="00885F09">
            <w:pPr>
              <w:rPr>
                <w:rFonts w:ascii="Calibri" w:hAnsi="Calibri" w:cs="Arial"/>
                <w:sz w:val="24"/>
                <w:szCs w:val="20"/>
              </w:rPr>
            </w:pPr>
            <w:r w:rsidRPr="00D26EBE">
              <w:rPr>
                <w:rFonts w:ascii="Calibri" w:hAnsi="Calibri" w:cs="Arial"/>
                <w:sz w:val="24"/>
                <w:szCs w:val="20"/>
              </w:rPr>
              <w:t>Anmerkungen</w:t>
            </w:r>
          </w:p>
        </w:tc>
        <w:tc>
          <w:tcPr>
            <w:tcW w:w="7024" w:type="dxa"/>
            <w:vAlign w:val="center"/>
          </w:tcPr>
          <w:p w14:paraId="19C294D0" w14:textId="34BD8305" w:rsidR="00E767A4" w:rsidRPr="00D26EBE" w:rsidRDefault="00616C68" w:rsidP="007D5E3B">
            <w:pPr>
              <w:ind w:left="218" w:hanging="218"/>
              <w:rPr>
                <w:rFonts w:ascii="Calibri" w:hAnsi="Calibri" w:cs="Arial"/>
                <w:sz w:val="24"/>
                <w:szCs w:val="20"/>
              </w:rPr>
            </w:pPr>
            <w:r w:rsidRPr="00D26EBE">
              <w:rPr>
                <w:rFonts w:ascii="Calibri" w:hAnsi="Calibri" w:cs="Arial"/>
                <w:sz w:val="24"/>
                <w:szCs w:val="20"/>
              </w:rPr>
              <w:t>Diese Methode</w:t>
            </w:r>
            <w:r w:rsidR="0081432B" w:rsidRPr="00D26EBE">
              <w:rPr>
                <w:rFonts w:ascii="Calibri" w:hAnsi="Calibri" w:cs="Arial"/>
                <w:sz w:val="24"/>
                <w:szCs w:val="20"/>
              </w:rPr>
              <w:t xml:space="preserve"> </w:t>
            </w:r>
            <w:r w:rsidR="003D07F6">
              <w:rPr>
                <w:rFonts w:ascii="Calibri" w:hAnsi="Calibri" w:cs="Arial"/>
                <w:sz w:val="24"/>
                <w:szCs w:val="20"/>
              </w:rPr>
              <w:t xml:space="preserve">kann </w:t>
            </w:r>
            <w:r w:rsidR="007D5E3B">
              <w:rPr>
                <w:rFonts w:ascii="Calibri" w:hAnsi="Calibri" w:cs="Arial"/>
                <w:sz w:val="24"/>
                <w:szCs w:val="20"/>
              </w:rPr>
              <w:t>zum Beispiel im Ethik- oder Philosophieunterricht angewendet werden.</w:t>
            </w:r>
          </w:p>
        </w:tc>
      </w:tr>
      <w:tr w:rsidR="0042259B" w:rsidRPr="004B7D8E" w14:paraId="1C6EAF84" w14:textId="77777777" w:rsidTr="00717AF0">
        <w:trPr>
          <w:trHeight w:val="282"/>
        </w:trPr>
        <w:tc>
          <w:tcPr>
            <w:tcW w:w="2334" w:type="dxa"/>
            <w:vAlign w:val="center"/>
          </w:tcPr>
          <w:p w14:paraId="4D0DE6AE" w14:textId="77777777" w:rsidR="0042259B" w:rsidRPr="00D26EBE" w:rsidRDefault="0042259B" w:rsidP="00885F09">
            <w:pPr>
              <w:rPr>
                <w:rFonts w:ascii="Calibri" w:hAnsi="Calibri" w:cs="Arial"/>
                <w:sz w:val="24"/>
                <w:szCs w:val="20"/>
              </w:rPr>
            </w:pPr>
            <w:r w:rsidRPr="00D26EBE">
              <w:rPr>
                <w:rFonts w:ascii="Calibri" w:hAnsi="Calibri" w:cs="Arial"/>
                <w:sz w:val="24"/>
                <w:szCs w:val="20"/>
              </w:rPr>
              <w:t>Sozialform</w:t>
            </w:r>
          </w:p>
        </w:tc>
        <w:tc>
          <w:tcPr>
            <w:tcW w:w="7024" w:type="dxa"/>
            <w:vAlign w:val="center"/>
          </w:tcPr>
          <w:p w14:paraId="29577D4D" w14:textId="65582F9B" w:rsidR="00A16A9F" w:rsidRPr="00D26EBE" w:rsidRDefault="0042259B" w:rsidP="00885F09">
            <w:pPr>
              <w:rPr>
                <w:rFonts w:ascii="Calibri" w:hAnsi="Calibri" w:cs="Arial"/>
                <w:sz w:val="24"/>
                <w:szCs w:val="20"/>
              </w:rPr>
            </w:pPr>
            <w:r w:rsidRPr="00D26EBE">
              <w:rPr>
                <w:rFonts w:ascii="Calibri" w:hAnsi="Calibri" w:cs="Arial"/>
                <w:sz w:val="24"/>
                <w:szCs w:val="20"/>
              </w:rPr>
              <w:t>Plenum</w:t>
            </w:r>
          </w:p>
        </w:tc>
      </w:tr>
      <w:tr w:rsidR="004F7888" w:rsidRPr="004B7D8E" w14:paraId="7ABA0398" w14:textId="77777777" w:rsidTr="00717AF0">
        <w:trPr>
          <w:trHeight w:val="836"/>
        </w:trPr>
        <w:tc>
          <w:tcPr>
            <w:tcW w:w="2334" w:type="dxa"/>
            <w:vAlign w:val="center"/>
          </w:tcPr>
          <w:p w14:paraId="62794D3A" w14:textId="4D28C578" w:rsidR="004F7888" w:rsidRPr="00D26EBE" w:rsidRDefault="004F7888" w:rsidP="00885F09">
            <w:pPr>
              <w:rPr>
                <w:rFonts w:ascii="Calibri" w:hAnsi="Calibri" w:cs="Arial"/>
                <w:sz w:val="24"/>
                <w:szCs w:val="20"/>
              </w:rPr>
            </w:pPr>
            <w:r w:rsidRPr="00D26EBE">
              <w:rPr>
                <w:rFonts w:ascii="Calibri" w:hAnsi="Calibri" w:cs="Arial"/>
                <w:sz w:val="24"/>
                <w:szCs w:val="20"/>
              </w:rPr>
              <w:t>Material / Technik</w:t>
            </w:r>
          </w:p>
        </w:tc>
        <w:tc>
          <w:tcPr>
            <w:tcW w:w="7024" w:type="dxa"/>
            <w:vAlign w:val="center"/>
          </w:tcPr>
          <w:p w14:paraId="302C721F" w14:textId="117CFE50" w:rsidR="004F7888" w:rsidRPr="00D26EBE" w:rsidRDefault="007D5E3B" w:rsidP="00E767A4">
            <w:pPr>
              <w:rPr>
                <w:rFonts w:ascii="Calibri" w:hAnsi="Calibri" w:cs="Arial"/>
                <w:sz w:val="24"/>
                <w:szCs w:val="20"/>
              </w:rPr>
            </w:pPr>
            <w:r>
              <w:rPr>
                <w:rFonts w:ascii="Calibri" w:hAnsi="Calibri" w:cs="Arial"/>
                <w:sz w:val="24"/>
                <w:szCs w:val="20"/>
              </w:rPr>
              <w:t xml:space="preserve">- </w:t>
            </w:r>
            <w:r w:rsidR="003D07F6">
              <w:rPr>
                <w:rFonts w:ascii="Calibri" w:hAnsi="Calibri" w:cs="Arial"/>
                <w:sz w:val="24"/>
                <w:szCs w:val="20"/>
              </w:rPr>
              <w:t>A</w:t>
            </w:r>
            <w:bookmarkStart w:id="0" w:name="_GoBack"/>
            <w:bookmarkEnd w:id="0"/>
            <w:r w:rsidR="004F7888" w:rsidRPr="00D26EBE">
              <w:rPr>
                <w:rFonts w:ascii="Calibri" w:hAnsi="Calibri" w:cs="Arial"/>
                <w:sz w:val="24"/>
                <w:szCs w:val="20"/>
              </w:rPr>
              <w:t>usgedruckte Arbeitsblätter</w:t>
            </w:r>
          </w:p>
          <w:p w14:paraId="62949F8E" w14:textId="24B7EF14" w:rsidR="004F7888" w:rsidRPr="00D26EBE" w:rsidRDefault="007D5E3B" w:rsidP="00E767A4">
            <w:pPr>
              <w:ind w:left="274" w:hanging="274"/>
              <w:rPr>
                <w:rFonts w:ascii="Calibri" w:hAnsi="Calibri" w:cs="Arial"/>
                <w:sz w:val="24"/>
                <w:szCs w:val="20"/>
              </w:rPr>
            </w:pPr>
            <w:r>
              <w:rPr>
                <w:rFonts w:ascii="Calibri" w:hAnsi="Calibri" w:cs="Arial"/>
                <w:sz w:val="24"/>
                <w:szCs w:val="20"/>
              </w:rPr>
              <w:t>- PC mit Internetanschluss</w:t>
            </w:r>
            <w:r w:rsidR="00F10E4A">
              <w:rPr>
                <w:rFonts w:ascii="Calibri" w:hAnsi="Calibri" w:cs="Arial"/>
                <w:sz w:val="24"/>
                <w:szCs w:val="20"/>
              </w:rPr>
              <w:t xml:space="preserve"> und</w:t>
            </w:r>
            <w:r w:rsidR="009E2AD0">
              <w:rPr>
                <w:rFonts w:ascii="Calibri" w:hAnsi="Calibri" w:cs="Arial"/>
                <w:sz w:val="24"/>
                <w:szCs w:val="20"/>
              </w:rPr>
              <w:t xml:space="preserve"> Flash-Plugin</w:t>
            </w:r>
            <w:r>
              <w:rPr>
                <w:rFonts w:ascii="Calibri" w:hAnsi="Calibri" w:cs="Arial"/>
                <w:sz w:val="24"/>
                <w:szCs w:val="20"/>
              </w:rPr>
              <w:t>, Beamer</w:t>
            </w:r>
          </w:p>
        </w:tc>
      </w:tr>
      <w:tr w:rsidR="0042259B" w:rsidRPr="004B7D8E" w14:paraId="734A0DAF" w14:textId="77777777" w:rsidTr="00717AF0">
        <w:trPr>
          <w:trHeight w:val="736"/>
        </w:trPr>
        <w:tc>
          <w:tcPr>
            <w:tcW w:w="2334" w:type="dxa"/>
            <w:vAlign w:val="center"/>
          </w:tcPr>
          <w:p w14:paraId="4D88433C" w14:textId="48FA27E9" w:rsidR="0042259B" w:rsidRPr="00D26EBE" w:rsidRDefault="0042259B" w:rsidP="00885F09">
            <w:pPr>
              <w:rPr>
                <w:rFonts w:ascii="Calibri" w:hAnsi="Calibri" w:cs="Arial"/>
                <w:sz w:val="24"/>
                <w:szCs w:val="20"/>
              </w:rPr>
            </w:pPr>
            <w:r w:rsidRPr="00D26EBE">
              <w:rPr>
                <w:rFonts w:ascii="Calibri" w:hAnsi="Calibri" w:cs="Arial"/>
                <w:sz w:val="24"/>
                <w:szCs w:val="20"/>
              </w:rPr>
              <w:t>Ziel</w:t>
            </w:r>
            <w:r w:rsidR="00D6065C" w:rsidRPr="00D26EBE">
              <w:rPr>
                <w:rFonts w:ascii="Calibri" w:hAnsi="Calibri" w:cs="Arial"/>
                <w:sz w:val="24"/>
                <w:szCs w:val="20"/>
              </w:rPr>
              <w:t>e</w:t>
            </w:r>
          </w:p>
        </w:tc>
        <w:tc>
          <w:tcPr>
            <w:tcW w:w="7024" w:type="dxa"/>
            <w:shd w:val="clear" w:color="auto" w:fill="auto"/>
            <w:vAlign w:val="center"/>
          </w:tcPr>
          <w:p w14:paraId="246C8C2B" w14:textId="7D61408D" w:rsidR="00616C68" w:rsidRPr="00D26EBE" w:rsidRDefault="007D5E3B" w:rsidP="003D07F6">
            <w:pPr>
              <w:pStyle w:val="-Spiegelstrichliste"/>
              <w:numPr>
                <w:ilvl w:val="0"/>
                <w:numId w:val="0"/>
              </w:numPr>
              <w:rPr>
                <w:rFonts w:ascii="Calibri" w:hAnsi="Calibri" w:cs="Arial"/>
                <w:sz w:val="24"/>
                <w:lang w:eastAsia="de-DE"/>
              </w:rPr>
            </w:pPr>
            <w:r>
              <w:rPr>
                <w:rFonts w:ascii="Calibri" w:hAnsi="Calibri" w:cs="Arial"/>
                <w:sz w:val="24"/>
                <w:lang w:eastAsia="de-DE"/>
              </w:rPr>
              <w:t>Reflexion von Gewaltdarstellung in den Medien</w:t>
            </w:r>
            <w:r w:rsidR="003D07F6">
              <w:rPr>
                <w:rFonts w:ascii="Calibri" w:hAnsi="Calibri" w:cs="Arial"/>
                <w:sz w:val="24"/>
                <w:lang w:eastAsia="de-DE"/>
              </w:rPr>
              <w:t xml:space="preserve"> </w:t>
            </w:r>
            <w:r w:rsidR="007012DC" w:rsidRPr="00D26EBE">
              <w:rPr>
                <w:rFonts w:ascii="Calibri" w:hAnsi="Calibri" w:cs="Arial"/>
                <w:sz w:val="24"/>
                <w:lang w:eastAsia="de-DE"/>
              </w:rPr>
              <w:t xml:space="preserve"> </w:t>
            </w:r>
          </w:p>
        </w:tc>
      </w:tr>
      <w:tr w:rsidR="0042259B" w:rsidRPr="004B7D8E" w14:paraId="25302AF9" w14:textId="77777777" w:rsidTr="00717AF0">
        <w:trPr>
          <w:trHeight w:val="409"/>
        </w:trPr>
        <w:tc>
          <w:tcPr>
            <w:tcW w:w="2334" w:type="dxa"/>
            <w:vAlign w:val="center"/>
          </w:tcPr>
          <w:p w14:paraId="7AFBD806" w14:textId="77777777" w:rsidR="0042259B" w:rsidRPr="00D26EBE" w:rsidRDefault="0042259B" w:rsidP="00885F09">
            <w:pPr>
              <w:rPr>
                <w:rFonts w:ascii="Calibri" w:hAnsi="Calibri" w:cs="Arial"/>
                <w:sz w:val="24"/>
                <w:szCs w:val="20"/>
              </w:rPr>
            </w:pPr>
            <w:r w:rsidRPr="00D26EBE">
              <w:rPr>
                <w:rFonts w:ascii="Calibri" w:hAnsi="Calibri" w:cs="Arial"/>
                <w:sz w:val="24"/>
                <w:szCs w:val="20"/>
              </w:rPr>
              <w:t>Zielgruppe</w:t>
            </w:r>
          </w:p>
        </w:tc>
        <w:tc>
          <w:tcPr>
            <w:tcW w:w="7024" w:type="dxa"/>
            <w:shd w:val="clear" w:color="auto" w:fill="auto"/>
            <w:vAlign w:val="center"/>
          </w:tcPr>
          <w:p w14:paraId="2A9B5C49" w14:textId="6B2F961A" w:rsidR="0042259B" w:rsidRPr="00D26EBE" w:rsidRDefault="003D07F6" w:rsidP="007D5E3B">
            <w:pPr>
              <w:ind w:left="218" w:hanging="218"/>
              <w:rPr>
                <w:rFonts w:ascii="Calibri" w:hAnsi="Calibri" w:cs="Arial"/>
                <w:sz w:val="24"/>
                <w:szCs w:val="20"/>
              </w:rPr>
            </w:pPr>
            <w:r w:rsidRPr="00D26EBE">
              <w:rPr>
                <w:rFonts w:ascii="Calibri" w:hAnsi="Calibri" w:cs="Arial"/>
                <w:sz w:val="24"/>
                <w:szCs w:val="20"/>
              </w:rPr>
              <w:t xml:space="preserve">Diese Methode eignet sich für </w:t>
            </w:r>
            <w:r w:rsidR="007D5E3B">
              <w:rPr>
                <w:rFonts w:ascii="Calibri" w:hAnsi="Calibri" w:cs="Arial"/>
                <w:sz w:val="24"/>
                <w:szCs w:val="20"/>
              </w:rPr>
              <w:t>Kinder und Jugendliche ab 10 Jahren</w:t>
            </w:r>
            <w:r>
              <w:rPr>
                <w:rFonts w:ascii="Calibri" w:hAnsi="Calibri" w:cs="Arial"/>
                <w:sz w:val="24"/>
                <w:szCs w:val="20"/>
              </w:rPr>
              <w:t xml:space="preserve"> </w:t>
            </w:r>
          </w:p>
        </w:tc>
      </w:tr>
      <w:tr w:rsidR="0042259B" w:rsidRPr="004B7D8E" w14:paraId="631A8C93" w14:textId="77777777" w:rsidTr="00717AF0">
        <w:trPr>
          <w:trHeight w:val="414"/>
        </w:trPr>
        <w:tc>
          <w:tcPr>
            <w:tcW w:w="2334" w:type="dxa"/>
            <w:vAlign w:val="center"/>
          </w:tcPr>
          <w:p w14:paraId="43ED4CC0" w14:textId="77777777" w:rsidR="0042259B" w:rsidRPr="00D26EBE" w:rsidRDefault="0042259B" w:rsidP="00885F09">
            <w:pPr>
              <w:rPr>
                <w:rFonts w:ascii="Calibri" w:hAnsi="Calibri" w:cs="Arial"/>
                <w:sz w:val="24"/>
                <w:szCs w:val="20"/>
              </w:rPr>
            </w:pPr>
            <w:r w:rsidRPr="00D26EBE">
              <w:rPr>
                <w:rFonts w:ascii="Calibri" w:hAnsi="Calibri" w:cs="Arial"/>
                <w:sz w:val="24"/>
                <w:szCs w:val="20"/>
              </w:rPr>
              <w:t>Praxisfeld</w:t>
            </w:r>
          </w:p>
        </w:tc>
        <w:tc>
          <w:tcPr>
            <w:tcW w:w="7024" w:type="dxa"/>
            <w:shd w:val="clear" w:color="auto" w:fill="auto"/>
            <w:vAlign w:val="center"/>
          </w:tcPr>
          <w:p w14:paraId="01A647BB" w14:textId="1B9E4681" w:rsidR="0042259B" w:rsidRPr="00D26EBE" w:rsidRDefault="00616C68" w:rsidP="003D07F6">
            <w:pPr>
              <w:rPr>
                <w:rFonts w:ascii="Calibri" w:hAnsi="Calibri" w:cs="Arial"/>
                <w:sz w:val="24"/>
                <w:szCs w:val="20"/>
              </w:rPr>
            </w:pPr>
            <w:r w:rsidRPr="00D26EBE">
              <w:rPr>
                <w:rFonts w:ascii="Calibri" w:hAnsi="Calibri" w:cs="Arial"/>
                <w:sz w:val="24"/>
                <w:szCs w:val="20"/>
              </w:rPr>
              <w:t>Schule</w:t>
            </w:r>
            <w:r w:rsidR="007D5E3B">
              <w:rPr>
                <w:rFonts w:ascii="Calibri" w:hAnsi="Calibri" w:cs="Arial"/>
                <w:sz w:val="24"/>
                <w:szCs w:val="20"/>
              </w:rPr>
              <w:t>, Kindertagesstätte, OKJA, Offener Ganztag</w:t>
            </w:r>
          </w:p>
        </w:tc>
      </w:tr>
      <w:tr w:rsidR="0042259B" w:rsidRPr="004B7D8E" w14:paraId="74E4CBF6" w14:textId="77777777" w:rsidTr="00717AF0">
        <w:trPr>
          <w:trHeight w:val="413"/>
        </w:trPr>
        <w:tc>
          <w:tcPr>
            <w:tcW w:w="2334" w:type="dxa"/>
            <w:vAlign w:val="center"/>
          </w:tcPr>
          <w:p w14:paraId="0C8FD3B9" w14:textId="67FDAAB8" w:rsidR="0042259B" w:rsidRPr="00D26EBE" w:rsidRDefault="0042259B" w:rsidP="00885F09">
            <w:pPr>
              <w:rPr>
                <w:rFonts w:ascii="Calibri" w:hAnsi="Calibri" w:cs="Arial"/>
                <w:sz w:val="24"/>
                <w:szCs w:val="20"/>
              </w:rPr>
            </w:pPr>
            <w:r w:rsidRPr="00D26EBE">
              <w:rPr>
                <w:rFonts w:ascii="Calibri" w:hAnsi="Calibri" w:cs="Arial"/>
                <w:sz w:val="24"/>
                <w:szCs w:val="20"/>
              </w:rPr>
              <w:t>Pädagogische</w:t>
            </w:r>
            <w:r w:rsidR="00885F09" w:rsidRPr="00D26EBE">
              <w:rPr>
                <w:rFonts w:ascii="Calibri" w:hAnsi="Calibri" w:cs="Arial"/>
                <w:sz w:val="24"/>
                <w:szCs w:val="20"/>
              </w:rPr>
              <w:t>r</w:t>
            </w:r>
            <w:r w:rsidRPr="00D26EBE">
              <w:rPr>
                <w:rFonts w:ascii="Calibri" w:hAnsi="Calibri" w:cs="Arial"/>
                <w:sz w:val="24"/>
                <w:szCs w:val="20"/>
              </w:rPr>
              <w:t xml:space="preserve"> </w:t>
            </w:r>
            <w:r w:rsidR="00885F09" w:rsidRPr="00D26EBE">
              <w:rPr>
                <w:rFonts w:ascii="Calibri" w:hAnsi="Calibri" w:cs="Arial"/>
                <w:sz w:val="24"/>
                <w:szCs w:val="20"/>
              </w:rPr>
              <w:t>Fokus</w:t>
            </w:r>
          </w:p>
        </w:tc>
        <w:tc>
          <w:tcPr>
            <w:tcW w:w="7024" w:type="dxa"/>
            <w:shd w:val="clear" w:color="auto" w:fill="auto"/>
            <w:vAlign w:val="center"/>
          </w:tcPr>
          <w:p w14:paraId="04BA29DE" w14:textId="7A9D70BD" w:rsidR="00616C68" w:rsidRPr="00D26EBE" w:rsidRDefault="007D5E3B" w:rsidP="00885F09">
            <w:pPr>
              <w:rPr>
                <w:rFonts w:ascii="Calibri" w:hAnsi="Calibri" w:cs="Arial"/>
                <w:sz w:val="24"/>
                <w:szCs w:val="20"/>
              </w:rPr>
            </w:pPr>
            <w:r>
              <w:rPr>
                <w:rFonts w:ascii="Calibri" w:hAnsi="Calibri" w:cs="Arial"/>
                <w:sz w:val="24"/>
                <w:szCs w:val="20"/>
              </w:rPr>
              <w:t>Sensibilisierung, Reflexion</w:t>
            </w:r>
          </w:p>
        </w:tc>
      </w:tr>
      <w:tr w:rsidR="003D07F6" w:rsidRPr="004B7D8E" w14:paraId="7FCDDDC8" w14:textId="77777777" w:rsidTr="00717AF0">
        <w:trPr>
          <w:trHeight w:val="413"/>
        </w:trPr>
        <w:tc>
          <w:tcPr>
            <w:tcW w:w="2334" w:type="dxa"/>
            <w:vAlign w:val="center"/>
          </w:tcPr>
          <w:p w14:paraId="4E97881B" w14:textId="77777777" w:rsidR="003D07F6" w:rsidRPr="00D26EBE" w:rsidRDefault="003D07F6" w:rsidP="00885F09">
            <w:pPr>
              <w:rPr>
                <w:rFonts w:ascii="Calibri" w:hAnsi="Calibri" w:cs="Arial"/>
                <w:sz w:val="24"/>
                <w:szCs w:val="20"/>
              </w:rPr>
            </w:pPr>
          </w:p>
        </w:tc>
        <w:tc>
          <w:tcPr>
            <w:tcW w:w="7024" w:type="dxa"/>
            <w:shd w:val="clear" w:color="auto" w:fill="auto"/>
            <w:vAlign w:val="center"/>
          </w:tcPr>
          <w:p w14:paraId="264D554B" w14:textId="7A69B611" w:rsidR="003D07F6" w:rsidRDefault="003D07F6" w:rsidP="007D5E3B">
            <w:pPr>
              <w:rPr>
                <w:rFonts w:ascii="Calibri" w:hAnsi="Calibri" w:cs="Arial"/>
                <w:sz w:val="24"/>
                <w:szCs w:val="20"/>
              </w:rPr>
            </w:pPr>
            <w:r>
              <w:rPr>
                <w:rFonts w:ascii="Calibri" w:hAnsi="Calibri" w:cs="Arial"/>
                <w:sz w:val="24"/>
                <w:szCs w:val="20"/>
              </w:rPr>
              <w:t xml:space="preserve">Mehr Informationen zum Spiel unter </w:t>
            </w:r>
            <w:r w:rsidR="007D5E3B">
              <w:rPr>
                <w:rFonts w:ascii="Calibri" w:hAnsi="Calibri" w:cs="Arial"/>
                <w:sz w:val="24"/>
                <w:szCs w:val="20"/>
              </w:rPr>
              <w:t>http://www.majorbueno.com</w:t>
            </w:r>
          </w:p>
        </w:tc>
      </w:tr>
    </w:tbl>
    <w:p w14:paraId="53940729" w14:textId="77777777" w:rsidR="009D2440" w:rsidRPr="004B7D8E" w:rsidRDefault="009D2440" w:rsidP="00885F09">
      <w:pPr>
        <w:rPr>
          <w:rFonts w:ascii="Calibri" w:hAnsi="Calibri" w:cs="Arial"/>
        </w:rPr>
      </w:pPr>
    </w:p>
    <w:tbl>
      <w:tblPr>
        <w:tblStyle w:val="TableGrid"/>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3666"/>
        <w:gridCol w:w="5692"/>
      </w:tblGrid>
      <w:tr w:rsidR="0042259B" w:rsidRPr="004B7D8E" w14:paraId="5332A242" w14:textId="77777777" w:rsidTr="00D269DB">
        <w:tc>
          <w:tcPr>
            <w:tcW w:w="3666" w:type="dxa"/>
          </w:tcPr>
          <w:p w14:paraId="0871A3EB" w14:textId="77777777" w:rsidR="0042259B" w:rsidRPr="004B7D8E" w:rsidRDefault="0042259B" w:rsidP="00885F09">
            <w:pPr>
              <w:rPr>
                <w:rFonts w:ascii="Calibri" w:hAnsi="Calibri" w:cs="Arial"/>
                <w:szCs w:val="20"/>
              </w:rPr>
            </w:pPr>
            <w:r w:rsidRPr="004B7D8E">
              <w:rPr>
                <w:rFonts w:ascii="Calibri" w:hAnsi="Calibri" w:cs="Arial"/>
                <w:szCs w:val="20"/>
              </w:rPr>
              <w:t>Kontakt</w:t>
            </w:r>
          </w:p>
          <w:p w14:paraId="0AAA121E" w14:textId="77777777" w:rsidR="0042259B" w:rsidRPr="004B7D8E" w:rsidRDefault="0042259B" w:rsidP="00885F09">
            <w:pPr>
              <w:rPr>
                <w:rFonts w:ascii="Calibri" w:hAnsi="Calibri" w:cs="Arial"/>
                <w:szCs w:val="20"/>
              </w:rPr>
            </w:pPr>
            <w:r w:rsidRPr="004B7D8E">
              <w:rPr>
                <w:rFonts w:ascii="Calibri" w:hAnsi="Calibri" w:cs="Arial"/>
                <w:noProof/>
                <w:szCs w:val="20"/>
                <w:lang w:eastAsia="de-DE"/>
              </w:rPr>
              <w:drawing>
                <wp:inline distT="0" distB="0" distL="0" distR="0" wp14:anchorId="6311B436" wp14:editId="393B6EB5">
                  <wp:extent cx="2188128" cy="627017"/>
                  <wp:effectExtent l="0" t="0" r="317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ielraum-und-TH-kur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3174" cy="645656"/>
                          </a:xfrm>
                          <a:prstGeom prst="rect">
                            <a:avLst/>
                          </a:prstGeom>
                        </pic:spPr>
                      </pic:pic>
                    </a:graphicData>
                  </a:graphic>
                </wp:inline>
              </w:drawing>
            </w:r>
          </w:p>
        </w:tc>
        <w:tc>
          <w:tcPr>
            <w:tcW w:w="5692" w:type="dxa"/>
            <w:vAlign w:val="center"/>
          </w:tcPr>
          <w:p w14:paraId="588A7836" w14:textId="4FED6298" w:rsidR="0042259B" w:rsidRPr="004B7D8E" w:rsidRDefault="0042259B" w:rsidP="00885F09">
            <w:pPr>
              <w:rPr>
                <w:rFonts w:ascii="Calibri" w:hAnsi="Calibri" w:cs="Arial"/>
                <w:szCs w:val="20"/>
              </w:rPr>
            </w:pPr>
            <w:r w:rsidRPr="004B7D8E">
              <w:rPr>
                <w:rFonts w:ascii="Calibri" w:hAnsi="Calibri" w:cs="Arial"/>
                <w:szCs w:val="20"/>
              </w:rPr>
              <w:t xml:space="preserve">Spielraum </w:t>
            </w:r>
            <w:r w:rsidR="00532297">
              <w:rPr>
                <w:rFonts w:ascii="Calibri" w:hAnsi="Calibri" w:cs="Arial"/>
                <w:szCs w:val="20"/>
              </w:rPr>
              <w:t>–</w:t>
            </w:r>
            <w:r w:rsidRPr="004B7D8E">
              <w:rPr>
                <w:rFonts w:ascii="Calibri" w:hAnsi="Calibri" w:cs="Arial"/>
                <w:szCs w:val="20"/>
              </w:rPr>
              <w:t xml:space="preserve"> Medienpädagogik in der digitalen Spielekultur</w:t>
            </w:r>
            <w:r w:rsidRPr="004B7D8E">
              <w:rPr>
                <w:rFonts w:ascii="Calibri" w:hAnsi="Calibri" w:cs="Arial"/>
                <w:szCs w:val="20"/>
              </w:rPr>
              <w:br/>
              <w:t>Institut für Medienforschung und Medienpädagogik</w:t>
            </w:r>
            <w:r w:rsidRPr="004B7D8E">
              <w:rPr>
                <w:rFonts w:ascii="Calibri" w:hAnsi="Calibri" w:cs="Arial"/>
                <w:szCs w:val="20"/>
              </w:rPr>
              <w:br/>
              <w:t>Fakultät für Angewandte Sozialwissenschaften</w:t>
            </w:r>
            <w:r w:rsidRPr="004B7D8E">
              <w:rPr>
                <w:rFonts w:ascii="Calibri" w:hAnsi="Calibri" w:cs="Arial"/>
                <w:szCs w:val="20"/>
              </w:rPr>
              <w:br/>
              <w:t xml:space="preserve">TH Köln </w:t>
            </w:r>
            <w:r w:rsidR="00532297">
              <w:rPr>
                <w:rFonts w:ascii="Calibri" w:hAnsi="Calibri" w:cs="Arial"/>
                <w:szCs w:val="20"/>
              </w:rPr>
              <w:t>–</w:t>
            </w:r>
            <w:r w:rsidRPr="004B7D8E">
              <w:rPr>
                <w:rFonts w:ascii="Calibri" w:hAnsi="Calibri" w:cs="Arial"/>
                <w:szCs w:val="20"/>
              </w:rPr>
              <w:t xml:space="preserve"> Ubierring 48 </w:t>
            </w:r>
            <w:r w:rsidR="00532297">
              <w:rPr>
                <w:rFonts w:ascii="Calibri" w:hAnsi="Calibri" w:cs="Arial"/>
                <w:szCs w:val="20"/>
              </w:rPr>
              <w:t>–</w:t>
            </w:r>
            <w:r w:rsidRPr="004B7D8E">
              <w:rPr>
                <w:rFonts w:ascii="Calibri" w:hAnsi="Calibri" w:cs="Arial"/>
                <w:szCs w:val="20"/>
              </w:rPr>
              <w:t xml:space="preserve"> 50678 Köln</w:t>
            </w:r>
          </w:p>
        </w:tc>
      </w:tr>
      <w:tr w:rsidR="0042259B" w:rsidRPr="0002755F" w14:paraId="7CA805FF" w14:textId="77777777" w:rsidTr="00A60173">
        <w:trPr>
          <w:trHeight w:val="301"/>
        </w:trPr>
        <w:tc>
          <w:tcPr>
            <w:tcW w:w="3666" w:type="dxa"/>
          </w:tcPr>
          <w:p w14:paraId="5887945E" w14:textId="77777777" w:rsidR="0042259B" w:rsidRPr="004B7D8E" w:rsidRDefault="0042259B" w:rsidP="00885F09">
            <w:pPr>
              <w:rPr>
                <w:rFonts w:ascii="Calibri" w:hAnsi="Calibri" w:cs="Arial"/>
                <w:szCs w:val="20"/>
              </w:rPr>
            </w:pPr>
            <w:r w:rsidRPr="004B7D8E">
              <w:rPr>
                <w:rFonts w:ascii="Calibri" w:hAnsi="Calibri" w:cs="Arial"/>
                <w:szCs w:val="20"/>
              </w:rPr>
              <w:t>Ansprechperson</w:t>
            </w:r>
          </w:p>
        </w:tc>
        <w:tc>
          <w:tcPr>
            <w:tcW w:w="5692" w:type="dxa"/>
            <w:vAlign w:val="center"/>
          </w:tcPr>
          <w:p w14:paraId="6453C48B" w14:textId="0F2629BA" w:rsidR="0042259B" w:rsidRPr="0002755F" w:rsidRDefault="009D2440" w:rsidP="00885F09">
            <w:pPr>
              <w:rPr>
                <w:rFonts w:ascii="Calibri" w:hAnsi="Calibri" w:cs="Arial"/>
                <w:szCs w:val="20"/>
                <w:lang w:val="en-US"/>
              </w:rPr>
            </w:pPr>
            <w:proofErr w:type="spellStart"/>
            <w:r w:rsidRPr="0002755F">
              <w:rPr>
                <w:rFonts w:ascii="Calibri" w:hAnsi="Calibri" w:cs="Arial"/>
                <w:szCs w:val="20"/>
                <w:lang w:val="en-US"/>
              </w:rPr>
              <w:t>Maike</w:t>
            </w:r>
            <w:proofErr w:type="spellEnd"/>
            <w:r w:rsidRPr="0002755F">
              <w:rPr>
                <w:rFonts w:ascii="Calibri" w:hAnsi="Calibri" w:cs="Arial"/>
                <w:szCs w:val="20"/>
                <w:lang w:val="en-US"/>
              </w:rPr>
              <w:t xml:space="preserve"> </w:t>
            </w:r>
            <w:proofErr w:type="spellStart"/>
            <w:r w:rsidRPr="0002755F">
              <w:rPr>
                <w:rFonts w:ascii="Calibri" w:hAnsi="Calibri" w:cs="Arial"/>
                <w:szCs w:val="20"/>
                <w:lang w:val="en-US"/>
              </w:rPr>
              <w:t>Groen</w:t>
            </w:r>
            <w:proofErr w:type="spellEnd"/>
            <w:r w:rsidRPr="0002755F">
              <w:rPr>
                <w:rFonts w:ascii="Calibri" w:hAnsi="Calibri" w:cs="Arial"/>
                <w:szCs w:val="20"/>
                <w:lang w:val="en-US"/>
              </w:rPr>
              <w:t>, TH Köln</w:t>
            </w:r>
            <w:r w:rsidR="004F7888" w:rsidRPr="0002755F">
              <w:rPr>
                <w:rFonts w:ascii="Calibri" w:hAnsi="Calibri" w:cs="Arial"/>
                <w:szCs w:val="20"/>
                <w:lang w:val="en-US"/>
              </w:rPr>
              <w:t>, maike.groen@th-koeln.de</w:t>
            </w:r>
          </w:p>
        </w:tc>
      </w:tr>
    </w:tbl>
    <w:p w14:paraId="30B38AD4" w14:textId="77777777" w:rsidR="00D22C55" w:rsidRPr="0002755F" w:rsidRDefault="00D22C55" w:rsidP="00885F09">
      <w:pPr>
        <w:rPr>
          <w:rFonts w:ascii="Calibri" w:hAnsi="Calibri" w:cs="Arial"/>
          <w:lang w:val="en-US"/>
        </w:rPr>
      </w:pPr>
    </w:p>
    <w:p w14:paraId="72E1B251" w14:textId="77777777" w:rsidR="00D22C55" w:rsidRPr="0002755F" w:rsidRDefault="00D22C55" w:rsidP="00885F09">
      <w:pPr>
        <w:rPr>
          <w:rFonts w:ascii="Calibri" w:hAnsi="Calibri" w:cs="Arial"/>
          <w:lang w:val="en-US"/>
        </w:rPr>
      </w:pPr>
    </w:p>
    <w:p w14:paraId="068B85CA" w14:textId="77777777" w:rsidR="00BB4A77" w:rsidRPr="0002755F" w:rsidRDefault="00BB4A77">
      <w:pPr>
        <w:rPr>
          <w:lang w:val="en-US"/>
        </w:rPr>
      </w:pPr>
      <w:r w:rsidRPr="0002755F">
        <w:rPr>
          <w:lang w:val="en-US"/>
        </w:rPr>
        <w:br w:type="page"/>
      </w:r>
    </w:p>
    <w:tbl>
      <w:tblPr>
        <w:tblStyle w:val="TableGrid"/>
        <w:tblW w:w="959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594"/>
      </w:tblGrid>
      <w:tr w:rsidR="00FC28FC" w:rsidRPr="004B7D8E" w14:paraId="758055AB" w14:textId="77777777" w:rsidTr="004F7888">
        <w:tc>
          <w:tcPr>
            <w:tcW w:w="9594" w:type="dxa"/>
            <w:shd w:val="clear" w:color="auto" w:fill="376A99"/>
          </w:tcPr>
          <w:p w14:paraId="46A2FAE7" w14:textId="3B9CA6D8" w:rsidR="00FC28FC" w:rsidRPr="00E767A4" w:rsidRDefault="007D5E3B" w:rsidP="003D07F6">
            <w:pPr>
              <w:pStyle w:val="-Spiegelstrichliste"/>
              <w:numPr>
                <w:ilvl w:val="0"/>
                <w:numId w:val="0"/>
              </w:numPr>
              <w:ind w:left="246" w:hanging="246"/>
              <w:rPr>
                <w:rFonts w:ascii="Calibri" w:hAnsi="Calibri" w:cs="Arial"/>
                <w:sz w:val="40"/>
                <w:szCs w:val="20"/>
              </w:rPr>
            </w:pPr>
            <w:r>
              <w:rPr>
                <w:rFonts w:ascii="Calibri" w:hAnsi="Calibri" w:cs="Arial"/>
                <w:b/>
                <w:color w:val="F2F2F2" w:themeColor="background1" w:themeShade="F2"/>
                <w:sz w:val="40"/>
                <w:szCs w:val="20"/>
              </w:rPr>
              <w:lastRenderedPageBreak/>
              <w:t>Methodenbeschreibung</w:t>
            </w:r>
          </w:p>
        </w:tc>
      </w:tr>
      <w:tr w:rsidR="003D07F6" w:rsidRPr="00E767A4" w14:paraId="39F693EF" w14:textId="77777777" w:rsidTr="003D07F6">
        <w:trPr>
          <w:trHeight w:val="1340"/>
        </w:trPr>
        <w:tc>
          <w:tcPr>
            <w:tcW w:w="9594" w:type="dxa"/>
          </w:tcPr>
          <w:p w14:paraId="25EA6512" w14:textId="77777777" w:rsidR="009E2AD0" w:rsidRDefault="009E2AD0" w:rsidP="009E2AD0">
            <w:pPr>
              <w:pStyle w:val="NormalWeb"/>
              <w:rPr>
                <w:rFonts w:asciiTheme="minorHAnsi" w:hAnsiTheme="minorHAnsi"/>
              </w:rPr>
            </w:pPr>
          </w:p>
          <w:p w14:paraId="75DC9F16" w14:textId="77777777" w:rsidR="009E2AD0" w:rsidRPr="009E2AD0" w:rsidRDefault="009E2AD0" w:rsidP="009E2AD0">
            <w:pPr>
              <w:pStyle w:val="NormalWeb"/>
              <w:rPr>
                <w:rFonts w:asciiTheme="minorHAnsi" w:hAnsiTheme="minorHAnsi"/>
              </w:rPr>
            </w:pPr>
            <w:r w:rsidRPr="009E2AD0">
              <w:rPr>
                <w:rFonts w:asciiTheme="minorHAnsi" w:hAnsiTheme="minorHAnsi"/>
              </w:rPr>
              <w:t xml:space="preserve">In digitalen Spielen tut man vieles ganz selbstverständlich, was im Alltag inakzeptabel erscheint. Spieler*innen können in die Rollen von moralisch ambivalenten oder böartigen Personen schlüpfen und stehlen, zerstören und töten. Selbst in eigentlich harmlosen und kinderfreundlichen Spielen sind solche Handlungen Standard: Super Mario plättet mit gezielten Sprüngen die kleinen Goombas, Kirby verschluckt seine Widersacher einfach und in „Minecraft“ töten wir Monster und Tiere. Durch ihre abstrakte Darstellungin diesen Games wird die Gewalt jedoch nicht als solche wahrgenommen. </w:t>
            </w:r>
          </w:p>
          <w:p w14:paraId="2BCFF426" w14:textId="77777777" w:rsidR="009E2AD0" w:rsidRPr="009E2AD0" w:rsidRDefault="009E2AD0" w:rsidP="009E2AD0">
            <w:pPr>
              <w:pStyle w:val="NormalWeb"/>
              <w:rPr>
                <w:rFonts w:asciiTheme="minorHAnsi" w:hAnsiTheme="minorHAnsi"/>
              </w:rPr>
            </w:pPr>
            <w:r w:rsidRPr="009E2AD0">
              <w:rPr>
                <w:rFonts w:asciiTheme="minorHAnsi" w:hAnsiTheme="minorHAnsi"/>
              </w:rPr>
              <w:t>Genau deshalb kann das Flash-Game „The Visit“ als idealer Anstoß für eine Diskussion über Gewalt und Pazifismus genutzt werden, denn es bricht mit den Erwartungen der Spielenden. Sie schlüpfen in die Rolle eines Mannes, der seine Freundin besuchen möchte und nicht mehr tun muss, als den Weg zu ihrem Haus zurückzulegen. Da das Spiel wie ein typisches Jump’n’run aufgebaut ist, lädt es dazu ein, nebenbei ganz selbstverständlich auf die gelegentlich vorbeilaufenden Krabben draufzuhüpfen – es sanktioniert diese Handlung jedoch, indem es den Protagonisten prompt von der Polizei abführen lässt und ins Gefängnis steckt. Je nachdem, wie sich der „Held“ sich anschließend verhält, verzeiht ihm die Freundin sein Verhalten oder setzt ihn zornig vor die Tür. Und wenn er sich total daneben benimmt, will selbst die geliebte Hauskatze nichts mehr mit ihm zu tun haben.</w:t>
            </w:r>
          </w:p>
          <w:p w14:paraId="0129C1A5" w14:textId="140AB4F2" w:rsidR="003D07F6" w:rsidRPr="00E767A4" w:rsidRDefault="003D07F6" w:rsidP="003D07F6">
            <w:pPr>
              <w:pStyle w:val="-Spiegelstrichliste"/>
              <w:numPr>
                <w:ilvl w:val="0"/>
                <w:numId w:val="0"/>
              </w:numPr>
              <w:ind w:left="246" w:hanging="246"/>
              <w:rPr>
                <w:rFonts w:ascii="Calibri" w:hAnsi="Calibri" w:cs="Arial"/>
                <w:color w:val="000000" w:themeColor="text1"/>
                <w:sz w:val="24"/>
              </w:rPr>
            </w:pPr>
            <w:r>
              <w:rPr>
                <w:rFonts w:ascii="Calibri" w:hAnsi="Calibri" w:cs="Arial"/>
                <w:color w:val="000000" w:themeColor="text1"/>
                <w:sz w:val="24"/>
              </w:rPr>
              <w:t xml:space="preserve"> </w:t>
            </w:r>
          </w:p>
        </w:tc>
      </w:tr>
    </w:tbl>
    <w:p w14:paraId="2E1913D1" w14:textId="3F1C9D1C" w:rsidR="005908BB" w:rsidRDefault="005908BB">
      <w:r>
        <w:br w:type="page"/>
      </w:r>
    </w:p>
    <w:tbl>
      <w:tblPr>
        <w:tblStyle w:val="LightList-Accent1"/>
        <w:tblW w:w="9590" w:type="dxa"/>
        <w:tblLook w:val="04A0" w:firstRow="1" w:lastRow="0" w:firstColumn="1" w:lastColumn="0" w:noHBand="0" w:noVBand="1"/>
      </w:tblPr>
      <w:tblGrid>
        <w:gridCol w:w="9590"/>
      </w:tblGrid>
      <w:tr w:rsidR="00E767A4" w:rsidRPr="004B7D8E" w14:paraId="44E4118B" w14:textId="77777777" w:rsidTr="009E2AD0">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590" w:type="dxa"/>
            <w:tcBorders>
              <w:bottom w:val="single" w:sz="4" w:space="0" w:color="5B9BD5" w:themeColor="accent1"/>
            </w:tcBorders>
            <w:shd w:val="clear" w:color="auto" w:fill="1F4E79" w:themeFill="accent1" w:themeFillShade="80"/>
          </w:tcPr>
          <w:p w14:paraId="3C3B2AC1" w14:textId="7249063E" w:rsidR="00E767A4" w:rsidRDefault="007D5E3B" w:rsidP="005F7BFE">
            <w:pPr>
              <w:pStyle w:val="-Spiegelstrichliste"/>
              <w:numPr>
                <w:ilvl w:val="0"/>
                <w:numId w:val="0"/>
              </w:numPr>
              <w:rPr>
                <w:rFonts w:ascii="Calibri" w:hAnsi="Calibri" w:cs="Arial"/>
              </w:rPr>
            </w:pPr>
            <w:r>
              <w:rPr>
                <w:rFonts w:ascii="Calibri" w:hAnsi="Calibri" w:cs="Arial"/>
                <w:sz w:val="40"/>
              </w:rPr>
              <w:lastRenderedPageBreak/>
              <w:t>Ablauf</w:t>
            </w:r>
          </w:p>
        </w:tc>
      </w:tr>
      <w:tr w:rsidR="00FC010A" w:rsidRPr="009E2AD0" w14:paraId="3BA0F88A" w14:textId="77777777" w:rsidTr="009E2AD0">
        <w:trPr>
          <w:cnfStyle w:val="000000100000" w:firstRow="0" w:lastRow="0" w:firstColumn="0" w:lastColumn="0" w:oddVBand="0" w:evenVBand="0" w:oddHBand="1" w:evenHBand="0" w:firstRowFirstColumn="0" w:firstRowLastColumn="0" w:lastRowFirstColumn="0" w:lastRowLastColumn="0"/>
          <w:trHeight w:val="8117"/>
        </w:trPr>
        <w:tc>
          <w:tcPr>
            <w:cnfStyle w:val="001000000000" w:firstRow="0" w:lastRow="0" w:firstColumn="1" w:lastColumn="0" w:oddVBand="0" w:evenVBand="0" w:oddHBand="0" w:evenHBand="0" w:firstRowFirstColumn="0" w:firstRowLastColumn="0" w:lastRowFirstColumn="0" w:lastRowLastColumn="0"/>
            <w:tcW w:w="95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92CE92" w14:textId="77777777" w:rsidR="00D20E48" w:rsidRDefault="00D20E48" w:rsidP="00D20E48">
            <w:pPr>
              <w:pStyle w:val="NormalWeb"/>
              <w:rPr>
                <w:rFonts w:asciiTheme="minorHAnsi" w:hAnsiTheme="minorHAnsi"/>
                <w:b w:val="0"/>
              </w:rPr>
            </w:pPr>
          </w:p>
          <w:p w14:paraId="5B57597F" w14:textId="77777777" w:rsidR="00D20E48" w:rsidRPr="00D20E48" w:rsidRDefault="00D20E48" w:rsidP="00D20E48">
            <w:pPr>
              <w:pStyle w:val="NormalWeb"/>
              <w:rPr>
                <w:rFonts w:asciiTheme="minorHAnsi" w:hAnsiTheme="minorHAnsi"/>
                <w:b w:val="0"/>
              </w:rPr>
            </w:pPr>
            <w:r w:rsidRPr="00D20E48">
              <w:rPr>
                <w:rFonts w:asciiTheme="minorHAnsi" w:hAnsiTheme="minorHAnsi"/>
                <w:b w:val="0"/>
              </w:rPr>
              <w:t xml:space="preserve">Ein Spieldurchgang dauert etwa 5 Minuten und sollte bevorzugt in der Gruppe erfolgen, damit der Überraschungsmoment im Spiel für alle Beteiligten gleichzeitig erfolgt. </w:t>
            </w:r>
            <w:r w:rsidRPr="00D20E48">
              <w:rPr>
                <w:rStyle w:val="Emphasis"/>
                <w:rFonts w:asciiTheme="minorHAnsi" w:hAnsiTheme="minorHAnsi"/>
                <w:b w:val="0"/>
              </w:rPr>
              <w:t xml:space="preserve">(Hinweis: Bitte geben Sie vorab keine Tipps - zum Beispiel, dass man gar nicht über die Krabben hüpfen muss, sondern gefahrlos an ihnen vorbeilaufen kann.) </w:t>
            </w:r>
            <w:r w:rsidRPr="00D20E48">
              <w:rPr>
                <w:rFonts w:asciiTheme="minorHAnsi" w:hAnsiTheme="minorHAnsi"/>
                <w:b w:val="0"/>
              </w:rPr>
              <w:t>Im Anschluss an die Anspielphase bieten sich folgende Fragen an, um zu der Diskussion überzuleiten:</w:t>
            </w:r>
          </w:p>
          <w:p w14:paraId="411132EE" w14:textId="77777777" w:rsidR="00D20E48" w:rsidRPr="00D20E48" w:rsidRDefault="00D20E48" w:rsidP="00D20E48">
            <w:pPr>
              <w:pStyle w:val="NormalWeb"/>
              <w:rPr>
                <w:rFonts w:asciiTheme="minorHAnsi" w:hAnsiTheme="minorHAnsi"/>
                <w:b w:val="0"/>
              </w:rPr>
            </w:pPr>
            <w:r w:rsidRPr="00D20E48">
              <w:rPr>
                <w:rFonts w:asciiTheme="minorHAnsi" w:hAnsiTheme="minorHAnsi"/>
                <w:b w:val="0"/>
              </w:rPr>
              <w:t>- Warum ist der*die Spieler*in auf die Krabbe gesprungen?</w:t>
            </w:r>
            <w:r w:rsidRPr="00D20E48">
              <w:rPr>
                <w:rFonts w:asciiTheme="minorHAnsi" w:hAnsiTheme="minorHAnsi"/>
                <w:b w:val="0"/>
              </w:rPr>
              <w:br/>
              <w:t>- Mit welchen Konsequenzen habt ihr gerechnet?</w:t>
            </w:r>
            <w:r w:rsidRPr="00D20E48">
              <w:rPr>
                <w:rFonts w:asciiTheme="minorHAnsi" w:hAnsiTheme="minorHAnsi"/>
                <w:b w:val="0"/>
              </w:rPr>
              <w:br/>
              <w:t>- Wie findet ihr es, dass der*die Spieler*in bestraft wurde? Ist die Strafe angemessen?</w:t>
            </w:r>
          </w:p>
          <w:p w14:paraId="4BDBAD7A" w14:textId="77777777" w:rsidR="00D20E48" w:rsidRPr="00D20E48" w:rsidRDefault="00D20E48" w:rsidP="00D20E48">
            <w:pPr>
              <w:pStyle w:val="NormalWeb"/>
              <w:rPr>
                <w:rFonts w:asciiTheme="minorHAnsi" w:hAnsiTheme="minorHAnsi"/>
                <w:b w:val="0"/>
              </w:rPr>
            </w:pPr>
            <w:r w:rsidRPr="00D20E48">
              <w:rPr>
                <w:rFonts w:asciiTheme="minorHAnsi" w:hAnsiTheme="minorHAnsi"/>
                <w:b w:val="0"/>
              </w:rPr>
              <w:t>Nach dieser kurzen Reflexionsphase kann ein intensiveres Gruppengespräch über die selbstverständliche Anwendung von Gewalt in digitalen Spielen (und anderen Medien) folgen. Mögliche Leitfragen lauten hier:</w:t>
            </w:r>
          </w:p>
          <w:p w14:paraId="459AF311" w14:textId="77777777" w:rsidR="00D20E48" w:rsidRPr="00D20E48" w:rsidRDefault="00D20E48" w:rsidP="00D20E48">
            <w:pPr>
              <w:pStyle w:val="NormalWeb"/>
              <w:rPr>
                <w:rFonts w:asciiTheme="minorHAnsi" w:hAnsiTheme="minorHAnsi"/>
                <w:b w:val="0"/>
              </w:rPr>
            </w:pPr>
            <w:r w:rsidRPr="00D20E48">
              <w:rPr>
                <w:rFonts w:asciiTheme="minorHAnsi" w:hAnsiTheme="minorHAnsi"/>
                <w:b w:val="0"/>
              </w:rPr>
              <w:t>- Warum wird Gewalt in Spielen (und anderen Medien) so oft als Lösung präsentiert?</w:t>
            </w:r>
            <w:r w:rsidRPr="00D20E48">
              <w:rPr>
                <w:rFonts w:asciiTheme="minorHAnsi" w:hAnsiTheme="minorHAnsi"/>
                <w:b w:val="0"/>
              </w:rPr>
              <w:br/>
              <w:t>- Findet ihr das okay?</w:t>
            </w:r>
            <w:r w:rsidRPr="00D20E48">
              <w:rPr>
                <w:rFonts w:asciiTheme="minorHAnsi" w:hAnsiTheme="minorHAnsi"/>
                <w:b w:val="0"/>
              </w:rPr>
              <w:br/>
              <w:t>- Welche Alternativen könntet ihr euch vorstellen?</w:t>
            </w:r>
            <w:r w:rsidRPr="00D20E48">
              <w:rPr>
                <w:rFonts w:asciiTheme="minorHAnsi" w:hAnsiTheme="minorHAnsi"/>
                <w:b w:val="0"/>
              </w:rPr>
              <w:br/>
              <w:t>- Warum, meint ihr, werden sie vergleichsweise selten genutzt?</w:t>
            </w:r>
            <w:r w:rsidRPr="00D20E48">
              <w:rPr>
                <w:rFonts w:asciiTheme="minorHAnsi" w:hAnsiTheme="minorHAnsi"/>
                <w:b w:val="0"/>
              </w:rPr>
              <w:br/>
              <w:t>- Warum fühlen sich Spieler*innen nur selten schlecht, wenn sie Gegner*innen und unbeteiligte Dritte töten? Was müsste passieren, damit ihr euch schlecht fühlt?</w:t>
            </w:r>
          </w:p>
          <w:p w14:paraId="2C342C72" w14:textId="77777777" w:rsidR="007D5E3B" w:rsidRDefault="00D20E48" w:rsidP="009E2AD0">
            <w:pPr>
              <w:pStyle w:val="NormalWeb"/>
              <w:rPr>
                <w:rFonts w:asciiTheme="minorHAnsi" w:hAnsiTheme="minorHAnsi"/>
                <w:b w:val="0"/>
              </w:rPr>
            </w:pPr>
            <w:r w:rsidRPr="00D20E48">
              <w:rPr>
                <w:rFonts w:asciiTheme="minorHAnsi" w:hAnsiTheme="minorHAnsi"/>
                <w:b w:val="0"/>
              </w:rPr>
              <w:t>Die Methode kann für sich stehend oder als kurzweiliger Aufhänger z.B. im Ethikunterricht genutzt werden</w:t>
            </w:r>
            <w:r>
              <w:rPr>
                <w:rFonts w:asciiTheme="minorHAnsi" w:hAnsiTheme="minorHAnsi"/>
                <w:b w:val="0"/>
              </w:rPr>
              <w:t>.</w:t>
            </w:r>
          </w:p>
          <w:p w14:paraId="0ED37CBF" w14:textId="77777777" w:rsidR="009E2AD0" w:rsidRPr="009E2AD0" w:rsidRDefault="009E2AD0" w:rsidP="009E2AD0">
            <w:pPr>
              <w:pStyle w:val="NormalWeb"/>
              <w:rPr>
                <w:rFonts w:asciiTheme="minorHAnsi" w:hAnsiTheme="minorHAnsi"/>
                <w:b w:val="0"/>
              </w:rPr>
            </w:pPr>
            <w:r w:rsidRPr="009E2AD0">
              <w:rPr>
                <w:rFonts w:asciiTheme="minorHAnsi" w:hAnsiTheme="minorHAnsi"/>
                <w:b w:val="0"/>
              </w:rPr>
              <w:t>Das Spiel ist kostenlos verfügbar und kann direkt im Browser mit Flash-Plugin gespielt werden. Benötigt wird hierfür ein PC oder Laptop mit Internetverbindung und eine Tastatur. In größeren Gruppen bietet sich die Nutzung eines Beamers an.</w:t>
            </w:r>
          </w:p>
          <w:p w14:paraId="6265581E" w14:textId="77777777" w:rsidR="009E2AD0" w:rsidRPr="009E2AD0" w:rsidRDefault="009E2AD0" w:rsidP="009E2AD0">
            <w:pPr>
              <w:pStyle w:val="NormalWeb"/>
              <w:rPr>
                <w:rFonts w:asciiTheme="minorHAnsi" w:hAnsiTheme="minorHAnsi"/>
                <w:b w:val="0"/>
                <w:lang w:val="en-US"/>
              </w:rPr>
            </w:pPr>
            <w:r w:rsidRPr="009E2AD0">
              <w:rPr>
                <w:rFonts w:asciiTheme="minorHAnsi" w:hAnsiTheme="minorHAnsi"/>
                <w:b w:val="0"/>
                <w:lang w:val="en-US"/>
              </w:rPr>
              <w:t xml:space="preserve">Link: </w:t>
            </w:r>
            <w:hyperlink r:id="rId10" w:history="1">
              <w:r w:rsidRPr="009E2AD0">
                <w:rPr>
                  <w:rStyle w:val="Hyperlink"/>
                  <w:rFonts w:asciiTheme="minorHAnsi" w:hAnsiTheme="minorHAnsi"/>
                  <w:b w:val="0"/>
                  <w:lang w:val="en-US"/>
                </w:rPr>
                <w:t>http://www.newgrounds.com/portal/view/604582/</w:t>
              </w:r>
            </w:hyperlink>
          </w:p>
          <w:p w14:paraId="56A2B906" w14:textId="652610B3" w:rsidR="009E2AD0" w:rsidRPr="009E2AD0" w:rsidRDefault="009E2AD0" w:rsidP="009E2AD0">
            <w:pPr>
              <w:pStyle w:val="NormalWeb"/>
              <w:rPr>
                <w:rFonts w:asciiTheme="minorHAnsi" w:hAnsiTheme="minorHAnsi"/>
                <w:b w:val="0"/>
                <w:lang w:val="en-US"/>
              </w:rPr>
            </w:pPr>
          </w:p>
        </w:tc>
      </w:tr>
    </w:tbl>
    <w:p w14:paraId="64D5F7C7" w14:textId="77777777" w:rsidR="00D275EF" w:rsidRPr="009E2AD0" w:rsidRDefault="00D275EF" w:rsidP="001609C0">
      <w:pPr>
        <w:rPr>
          <w:lang w:val="en-US"/>
        </w:rPr>
      </w:pPr>
    </w:p>
    <w:sectPr w:rsidR="00D275EF" w:rsidRPr="009E2AD0" w:rsidSect="001609C0">
      <w:headerReference w:type="even" r:id="rId11"/>
      <w:headerReference w:type="default" r:id="rId12"/>
      <w:footerReference w:type="default" r:id="rId13"/>
      <w:headerReference w:type="first" r:id="rId14"/>
      <w:type w:val="continuous"/>
      <w:pgSz w:w="11906" w:h="16838"/>
      <w:pgMar w:top="1276" w:right="1133" w:bottom="425" w:left="1418" w:header="567" w:footer="2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097C2" w14:textId="77777777" w:rsidR="00186D1A" w:rsidRDefault="00186D1A" w:rsidP="000240A6">
      <w:pPr>
        <w:spacing w:after="0" w:line="240" w:lineRule="auto"/>
      </w:pPr>
      <w:r>
        <w:separator/>
      </w:r>
    </w:p>
  </w:endnote>
  <w:endnote w:type="continuationSeparator" w:id="0">
    <w:p w14:paraId="4B200943" w14:textId="77777777" w:rsidR="00186D1A" w:rsidRDefault="00186D1A" w:rsidP="0002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81" w:type="dxa"/>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5"/>
    </w:tblGrid>
    <w:tr w:rsidR="003D07F6" w14:paraId="1CE498D2" w14:textId="77777777" w:rsidTr="00C26AAF">
      <w:tc>
        <w:tcPr>
          <w:tcW w:w="6096" w:type="dxa"/>
          <w:vAlign w:val="center"/>
        </w:tcPr>
        <w:p w14:paraId="3AC3CE56" w14:textId="77777777" w:rsidR="003D07F6" w:rsidRPr="000C597A" w:rsidRDefault="003D07F6" w:rsidP="00D41F3F">
          <w:pPr>
            <w:pStyle w:val="Footer"/>
            <w:tabs>
              <w:tab w:val="clear" w:pos="9072"/>
              <w:tab w:val="right" w:pos="9356"/>
            </w:tabs>
            <w:rPr>
              <w:sz w:val="24"/>
              <w:szCs w:val="24"/>
            </w:rPr>
          </w:pPr>
          <w:r w:rsidRPr="000C597A">
            <w:rPr>
              <w:noProof/>
              <w:sz w:val="24"/>
              <w:szCs w:val="24"/>
              <w:lang w:eastAsia="de-DE"/>
            </w:rPr>
            <w:drawing>
              <wp:anchor distT="0" distB="0" distL="114300" distR="114300" simplePos="0" relativeHeight="251662336" behindDoc="0" locked="0" layoutInCell="1" allowOverlap="1" wp14:anchorId="1564DA49" wp14:editId="5916E50E">
                <wp:simplePos x="0" y="0"/>
                <wp:positionH relativeFrom="column">
                  <wp:posOffset>833755</wp:posOffset>
                </wp:positionH>
                <wp:positionV relativeFrom="paragraph">
                  <wp:posOffset>10795</wp:posOffset>
                </wp:positionV>
                <wp:extent cx="1569085" cy="449580"/>
                <wp:effectExtent l="0" t="0" r="0" b="762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ielraum-und-T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449580"/>
                        </a:xfrm>
                        <a:prstGeom prst="rect">
                          <a:avLst/>
                        </a:prstGeom>
                      </pic:spPr>
                    </pic:pic>
                  </a:graphicData>
                </a:graphic>
                <wp14:sizeRelH relativeFrom="margin">
                  <wp14:pctWidth>0</wp14:pctWidth>
                </wp14:sizeRelH>
                <wp14:sizeRelV relativeFrom="margin">
                  <wp14:pctHeight>0</wp14:pctHeight>
                </wp14:sizeRelV>
              </wp:anchor>
            </w:drawing>
          </w:r>
        </w:p>
        <w:p w14:paraId="04CF7D95" w14:textId="77777777" w:rsidR="003D07F6" w:rsidRPr="00D41F3F" w:rsidRDefault="003D07F6" w:rsidP="00D41F3F">
          <w:pPr>
            <w:pStyle w:val="Footer"/>
            <w:tabs>
              <w:tab w:val="clear" w:pos="4536"/>
              <w:tab w:val="clear" w:pos="9072"/>
              <w:tab w:val="left" w:pos="3936"/>
              <w:tab w:val="right" w:pos="9356"/>
            </w:tabs>
            <w:rPr>
              <w:szCs w:val="20"/>
            </w:rPr>
          </w:pPr>
          <w:r w:rsidRPr="00D41F3F">
            <w:rPr>
              <w:szCs w:val="20"/>
            </w:rPr>
            <w:t>Methode von:</w:t>
          </w:r>
          <w:r w:rsidRPr="00D41F3F">
            <w:rPr>
              <w:szCs w:val="20"/>
            </w:rPr>
            <w:tab/>
          </w:r>
          <w:hyperlink r:id="rId2" w:history="1">
            <w:r w:rsidRPr="00D41F3F">
              <w:rPr>
                <w:rStyle w:val="Hyperlink"/>
                <w:szCs w:val="20"/>
              </w:rPr>
              <w:t>th-koeln.de/spielraum</w:t>
            </w:r>
          </w:hyperlink>
        </w:p>
        <w:p w14:paraId="2711636B" w14:textId="77777777" w:rsidR="003D07F6" w:rsidRPr="00D41F3F" w:rsidRDefault="003D07F6" w:rsidP="00D41F3F">
          <w:pPr>
            <w:pStyle w:val="Footer"/>
            <w:tabs>
              <w:tab w:val="clear" w:pos="9072"/>
              <w:tab w:val="right" w:pos="9356"/>
            </w:tabs>
            <w:rPr>
              <w:szCs w:val="20"/>
            </w:rPr>
          </w:pPr>
        </w:p>
      </w:tc>
      <w:tc>
        <w:tcPr>
          <w:tcW w:w="3685" w:type="dxa"/>
          <w:vAlign w:val="center"/>
        </w:tcPr>
        <w:p w14:paraId="611FD2BD" w14:textId="77777777" w:rsidR="003D07F6" w:rsidRDefault="003D07F6" w:rsidP="002D43B0">
          <w:pPr>
            <w:pStyle w:val="Footer"/>
            <w:tabs>
              <w:tab w:val="clear" w:pos="9072"/>
              <w:tab w:val="right" w:pos="9356"/>
            </w:tabs>
            <w:rPr>
              <w:szCs w:val="20"/>
            </w:rPr>
          </w:pPr>
          <w:r>
            <w:rPr>
              <w:szCs w:val="20"/>
            </w:rPr>
            <w:t xml:space="preserve">Bereitgestellt auf </w:t>
          </w:r>
          <w:hyperlink r:id="rId3" w:history="1">
            <w:r>
              <w:rPr>
                <w:rStyle w:val="Hyperlink"/>
                <w:szCs w:val="20"/>
              </w:rPr>
              <w:t>d</w:t>
            </w:r>
            <w:r w:rsidRPr="00EF5D4A">
              <w:rPr>
                <w:rStyle w:val="Hyperlink"/>
                <w:szCs w:val="20"/>
              </w:rPr>
              <w:t>igitale-</w:t>
            </w:r>
            <w:r>
              <w:rPr>
                <w:rStyle w:val="Hyperlink"/>
                <w:szCs w:val="20"/>
              </w:rPr>
              <w:t>s</w:t>
            </w:r>
            <w:r w:rsidRPr="00EF5D4A">
              <w:rPr>
                <w:rStyle w:val="Hyperlink"/>
                <w:szCs w:val="20"/>
              </w:rPr>
              <w:t>pielewelten.de</w:t>
            </w:r>
          </w:hyperlink>
        </w:p>
      </w:tc>
    </w:tr>
  </w:tbl>
  <w:p w14:paraId="08C762F2" w14:textId="77777777" w:rsidR="003D07F6" w:rsidRPr="0030352E" w:rsidRDefault="003D07F6" w:rsidP="00D41F3F">
    <w:pPr>
      <w:pStyle w:val="Footer"/>
      <w:tabs>
        <w:tab w:val="clear" w:pos="9072"/>
        <w:tab w:val="right" w:pos="9356"/>
      </w:tabs>
      <w:rPr>
        <w:szCs w:val="20"/>
      </w:rPr>
    </w:pPr>
    <w:r>
      <w:rPr>
        <w:szCs w:val="20"/>
      </w:rPr>
      <w:tab/>
    </w:r>
    <w:r>
      <w:rPr>
        <w:szCs w:val="20"/>
      </w:rPr>
      <w:tab/>
      <w:t xml:space="preserve"> </w:t>
    </w:r>
  </w:p>
  <w:p w14:paraId="642B894C" w14:textId="77777777" w:rsidR="003D07F6" w:rsidRDefault="003D07F6" w:rsidP="00D41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92CF1" w14:textId="77777777" w:rsidR="00186D1A" w:rsidRDefault="00186D1A" w:rsidP="000240A6">
      <w:pPr>
        <w:spacing w:after="0" w:line="240" w:lineRule="auto"/>
      </w:pPr>
      <w:r>
        <w:separator/>
      </w:r>
    </w:p>
  </w:footnote>
  <w:footnote w:type="continuationSeparator" w:id="0">
    <w:p w14:paraId="19066F3D" w14:textId="77777777" w:rsidR="00186D1A" w:rsidRDefault="00186D1A" w:rsidP="00024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13724" w14:textId="77777777" w:rsidR="003D07F6" w:rsidRDefault="00186D1A">
    <w:pPr>
      <w:pStyle w:val="Header"/>
    </w:pPr>
    <w:r>
      <w:rPr>
        <w:noProof/>
        <w:lang w:eastAsia="de-DE"/>
      </w:rPr>
      <w:pict w14:anchorId="31912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3" o:spid="_x0000_s2053" type="#_x0000_t75" style="position:absolute;margin-left:0;margin-top:0;width:595.2pt;height:841.9pt;z-index:-251657216;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BD6DF" w14:textId="15C5838B" w:rsidR="003D07F6" w:rsidRDefault="00186D1A" w:rsidP="0045167B">
    <w:pPr>
      <w:pBdr>
        <w:bottom w:val="single" w:sz="4" w:space="1" w:color="auto"/>
      </w:pBdr>
      <w:tabs>
        <w:tab w:val="right" w:pos="9356"/>
      </w:tabs>
      <w:ind w:right="-1"/>
    </w:pPr>
    <w:r>
      <w:rPr>
        <w:noProof/>
        <w:szCs w:val="20"/>
        <w:lang w:eastAsia="de-DE"/>
      </w:rPr>
      <w:pict w14:anchorId="29B4B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4" o:spid="_x0000_s2054" type="#_x0000_t75" style="position:absolute;margin-left:-63.15pt;margin-top:-57.2pt;width:595.2pt;height:841.9pt;z-index:-251656192;mso-position-horizontal-relative:margin;mso-position-vertical-relative:margin" o:allowincell="f">
          <v:imagedata r:id="rId1" o:title="160305 GamesCamp Ethik und Games - DinA4 Aushang-HG"/>
          <w10:wrap anchorx="margin" anchory="margin"/>
        </v:shape>
      </w:pict>
    </w:r>
    <w:r w:rsidR="003D07F6" w:rsidRPr="003D07F6">
      <w:rPr>
        <w:rFonts w:ascii="Calibri" w:hAnsi="Calibri" w:cs="Arial"/>
        <w:color w:val="F2F2F2" w:themeColor="background1" w:themeShade="F2"/>
        <w:sz w:val="36"/>
        <w:szCs w:val="56"/>
      </w:rPr>
      <w:t xml:space="preserve"> </w:t>
    </w:r>
    <w:r w:rsidR="009E2AD0">
      <w:rPr>
        <w:szCs w:val="20"/>
      </w:rPr>
      <w:t>Pazifismus – Ein spielerischer Denkanstoß</w:t>
    </w:r>
    <w:r w:rsidR="003D07F6">
      <w:rPr>
        <w:szCs w:val="20"/>
      </w:rPr>
      <w:tab/>
    </w:r>
    <w:r w:rsidR="003D07F6" w:rsidRPr="0030352E">
      <w:rPr>
        <w:szCs w:val="20"/>
      </w:rPr>
      <w:t xml:space="preserve">Seite </w:t>
    </w:r>
    <w:sdt>
      <w:sdtPr>
        <w:rPr>
          <w:szCs w:val="20"/>
        </w:rPr>
        <w:id w:val="1749236912"/>
        <w:docPartObj>
          <w:docPartGallery w:val="Page Numbers (Bottom of Page)"/>
          <w:docPartUnique/>
        </w:docPartObj>
      </w:sdtPr>
      <w:sdtEndPr/>
      <w:sdtContent>
        <w:r w:rsidR="003D07F6" w:rsidRPr="0030352E">
          <w:rPr>
            <w:szCs w:val="20"/>
          </w:rPr>
          <w:fldChar w:fldCharType="begin"/>
        </w:r>
        <w:r w:rsidR="003D07F6" w:rsidRPr="0030352E">
          <w:rPr>
            <w:szCs w:val="20"/>
          </w:rPr>
          <w:instrText>PAGE   \* MERGEFORMAT</w:instrText>
        </w:r>
        <w:r w:rsidR="003D07F6" w:rsidRPr="0030352E">
          <w:rPr>
            <w:szCs w:val="20"/>
          </w:rPr>
          <w:fldChar w:fldCharType="separate"/>
        </w:r>
        <w:r w:rsidR="00FC7B1B">
          <w:rPr>
            <w:noProof/>
            <w:szCs w:val="20"/>
          </w:rPr>
          <w:t>3</w:t>
        </w:r>
        <w:r w:rsidR="003D07F6" w:rsidRPr="0030352E">
          <w:rPr>
            <w:szCs w:val="20"/>
          </w:rPr>
          <w:fldChar w:fldCharType="end"/>
        </w:r>
        <w:r w:rsidR="003D07F6" w:rsidRPr="0030352E">
          <w:rPr>
            <w:szCs w:val="20"/>
          </w:rPr>
          <w:t>/</w:t>
        </w:r>
        <w:r w:rsidR="003D07F6" w:rsidRPr="0030352E">
          <w:rPr>
            <w:szCs w:val="20"/>
          </w:rPr>
          <w:fldChar w:fldCharType="begin"/>
        </w:r>
        <w:r w:rsidR="003D07F6" w:rsidRPr="0030352E">
          <w:rPr>
            <w:szCs w:val="20"/>
          </w:rPr>
          <w:instrText xml:space="preserve"> NUMPAGES  \* Arabic  \* MERGEFORMAT </w:instrText>
        </w:r>
        <w:r w:rsidR="003D07F6" w:rsidRPr="0030352E">
          <w:rPr>
            <w:szCs w:val="20"/>
          </w:rPr>
          <w:fldChar w:fldCharType="separate"/>
        </w:r>
        <w:r w:rsidR="00FC7B1B">
          <w:rPr>
            <w:noProof/>
            <w:szCs w:val="20"/>
          </w:rPr>
          <w:t>3</w:t>
        </w:r>
        <w:r w:rsidR="003D07F6" w:rsidRPr="0030352E">
          <w:rPr>
            <w:noProof/>
            <w:szCs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7DC34" w14:textId="77777777" w:rsidR="003D07F6" w:rsidRDefault="00186D1A">
    <w:pPr>
      <w:pStyle w:val="Header"/>
    </w:pPr>
    <w:r>
      <w:rPr>
        <w:noProof/>
        <w:lang w:eastAsia="de-DE"/>
      </w:rPr>
      <w:pict w14:anchorId="5E5E2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2" o:spid="_x0000_s2052" type="#_x0000_t75" style="position:absolute;margin-left:0;margin-top:0;width:595.2pt;height:841.9pt;z-index:-251658240;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DD6"/>
    <w:multiLevelType w:val="multilevel"/>
    <w:tmpl w:val="6634539E"/>
    <w:lvl w:ilvl="0">
      <w:start w:val="1"/>
      <w:numFmt w:val="decimal"/>
      <w:lvlText w:val="%1."/>
      <w:lvlJc w:val="left"/>
      <w:pPr>
        <w:ind w:left="360" w:hanging="360"/>
      </w:pPr>
      <w:rPr>
        <w:rFonts w:hint="default"/>
        <w:u w:val="none"/>
      </w:rPr>
    </w:lvl>
    <w:lvl w:ilvl="1">
      <w:start w:val="1"/>
      <w:numFmt w:val="lowerLetter"/>
      <w:lvlText w:val="%2."/>
      <w:lvlJc w:val="left"/>
      <w:pPr>
        <w:ind w:left="360" w:firstLine="1080"/>
      </w:pPr>
      <w:rPr>
        <w:u w:val="none"/>
      </w:rPr>
    </w:lvl>
    <w:lvl w:ilvl="2">
      <w:start w:val="1"/>
      <w:numFmt w:val="lowerRoman"/>
      <w:lvlText w:val="%3."/>
      <w:lvlJc w:val="right"/>
      <w:pPr>
        <w:ind w:left="1080" w:firstLine="1800"/>
      </w:pPr>
      <w:rPr>
        <w:u w:val="none"/>
      </w:rPr>
    </w:lvl>
    <w:lvl w:ilvl="3">
      <w:start w:val="1"/>
      <w:numFmt w:val="decimal"/>
      <w:lvlText w:val="%4."/>
      <w:lvlJc w:val="left"/>
      <w:pPr>
        <w:ind w:left="1800" w:firstLine="2520"/>
      </w:pPr>
      <w:rPr>
        <w:u w:val="none"/>
      </w:rPr>
    </w:lvl>
    <w:lvl w:ilvl="4">
      <w:start w:val="1"/>
      <w:numFmt w:val="lowerLetter"/>
      <w:lvlText w:val="%5."/>
      <w:lvlJc w:val="left"/>
      <w:pPr>
        <w:ind w:left="2520" w:firstLine="3240"/>
      </w:pPr>
      <w:rPr>
        <w:u w:val="none"/>
      </w:rPr>
    </w:lvl>
    <w:lvl w:ilvl="5">
      <w:start w:val="1"/>
      <w:numFmt w:val="lowerRoman"/>
      <w:lvlText w:val="%6."/>
      <w:lvlJc w:val="right"/>
      <w:pPr>
        <w:ind w:left="3240" w:firstLine="3960"/>
      </w:pPr>
      <w:rPr>
        <w:u w:val="none"/>
      </w:rPr>
    </w:lvl>
    <w:lvl w:ilvl="6">
      <w:start w:val="1"/>
      <w:numFmt w:val="decimal"/>
      <w:lvlText w:val="%7."/>
      <w:lvlJc w:val="left"/>
      <w:pPr>
        <w:ind w:left="3960" w:firstLine="4680"/>
      </w:pPr>
      <w:rPr>
        <w:u w:val="none"/>
      </w:rPr>
    </w:lvl>
    <w:lvl w:ilvl="7">
      <w:start w:val="1"/>
      <w:numFmt w:val="lowerLetter"/>
      <w:lvlText w:val="%8."/>
      <w:lvlJc w:val="left"/>
      <w:pPr>
        <w:ind w:left="4680" w:firstLine="5400"/>
      </w:pPr>
      <w:rPr>
        <w:u w:val="none"/>
      </w:rPr>
    </w:lvl>
    <w:lvl w:ilvl="8">
      <w:start w:val="1"/>
      <w:numFmt w:val="lowerRoman"/>
      <w:lvlText w:val="%9."/>
      <w:lvlJc w:val="right"/>
      <w:pPr>
        <w:ind w:left="5400" w:firstLine="6120"/>
      </w:pPr>
      <w:rPr>
        <w:u w:val="none"/>
      </w:rPr>
    </w:lvl>
  </w:abstractNum>
  <w:abstractNum w:abstractNumId="1">
    <w:nsid w:val="09832206"/>
    <w:multiLevelType w:val="multilevel"/>
    <w:tmpl w:val="6634539E"/>
    <w:lvl w:ilvl="0">
      <w:start w:val="1"/>
      <w:numFmt w:val="decimal"/>
      <w:lvlText w:val="%1."/>
      <w:lvlJc w:val="left"/>
      <w:pPr>
        <w:ind w:left="360" w:hanging="360"/>
      </w:pPr>
      <w:rPr>
        <w:rFonts w:hint="default"/>
        <w:u w:val="none"/>
      </w:rPr>
    </w:lvl>
    <w:lvl w:ilvl="1">
      <w:start w:val="1"/>
      <w:numFmt w:val="lowerLetter"/>
      <w:lvlText w:val="%2."/>
      <w:lvlJc w:val="left"/>
      <w:pPr>
        <w:ind w:left="360" w:firstLine="1080"/>
      </w:pPr>
      <w:rPr>
        <w:u w:val="none"/>
      </w:rPr>
    </w:lvl>
    <w:lvl w:ilvl="2">
      <w:start w:val="1"/>
      <w:numFmt w:val="lowerRoman"/>
      <w:lvlText w:val="%3."/>
      <w:lvlJc w:val="right"/>
      <w:pPr>
        <w:ind w:left="1080" w:firstLine="1800"/>
      </w:pPr>
      <w:rPr>
        <w:u w:val="none"/>
      </w:rPr>
    </w:lvl>
    <w:lvl w:ilvl="3">
      <w:start w:val="1"/>
      <w:numFmt w:val="decimal"/>
      <w:lvlText w:val="%4."/>
      <w:lvlJc w:val="left"/>
      <w:pPr>
        <w:ind w:left="1800" w:firstLine="2520"/>
      </w:pPr>
      <w:rPr>
        <w:u w:val="none"/>
      </w:rPr>
    </w:lvl>
    <w:lvl w:ilvl="4">
      <w:start w:val="1"/>
      <w:numFmt w:val="lowerLetter"/>
      <w:lvlText w:val="%5."/>
      <w:lvlJc w:val="left"/>
      <w:pPr>
        <w:ind w:left="2520" w:firstLine="3240"/>
      </w:pPr>
      <w:rPr>
        <w:u w:val="none"/>
      </w:rPr>
    </w:lvl>
    <w:lvl w:ilvl="5">
      <w:start w:val="1"/>
      <w:numFmt w:val="lowerRoman"/>
      <w:lvlText w:val="%6."/>
      <w:lvlJc w:val="right"/>
      <w:pPr>
        <w:ind w:left="3240" w:firstLine="3960"/>
      </w:pPr>
      <w:rPr>
        <w:u w:val="none"/>
      </w:rPr>
    </w:lvl>
    <w:lvl w:ilvl="6">
      <w:start w:val="1"/>
      <w:numFmt w:val="decimal"/>
      <w:lvlText w:val="%7."/>
      <w:lvlJc w:val="left"/>
      <w:pPr>
        <w:ind w:left="3960" w:firstLine="4680"/>
      </w:pPr>
      <w:rPr>
        <w:u w:val="none"/>
      </w:rPr>
    </w:lvl>
    <w:lvl w:ilvl="7">
      <w:start w:val="1"/>
      <w:numFmt w:val="lowerLetter"/>
      <w:lvlText w:val="%8."/>
      <w:lvlJc w:val="left"/>
      <w:pPr>
        <w:ind w:left="4680" w:firstLine="5400"/>
      </w:pPr>
      <w:rPr>
        <w:u w:val="none"/>
      </w:rPr>
    </w:lvl>
    <w:lvl w:ilvl="8">
      <w:start w:val="1"/>
      <w:numFmt w:val="lowerRoman"/>
      <w:lvlText w:val="%9."/>
      <w:lvlJc w:val="right"/>
      <w:pPr>
        <w:ind w:left="5400" w:firstLine="6120"/>
      </w:pPr>
      <w:rPr>
        <w:u w:val="none"/>
      </w:rPr>
    </w:lvl>
  </w:abstractNum>
  <w:abstractNum w:abstractNumId="2">
    <w:nsid w:val="0B8F15E4"/>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5C4FB8"/>
    <w:multiLevelType w:val="hybridMultilevel"/>
    <w:tmpl w:val="31FA991A"/>
    <w:lvl w:ilvl="0" w:tplc="D19E3CEA">
      <w:start w:val="26"/>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4C1103"/>
    <w:multiLevelType w:val="hybridMultilevel"/>
    <w:tmpl w:val="7EEEF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1B7CBE"/>
    <w:multiLevelType w:val="hybridMultilevel"/>
    <w:tmpl w:val="95044EE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80956BC"/>
    <w:multiLevelType w:val="hybridMultilevel"/>
    <w:tmpl w:val="6948556E"/>
    <w:lvl w:ilvl="0" w:tplc="F7AC43E6">
      <w:numFmt w:val="bullet"/>
      <w:lvlText w:val="-"/>
      <w:lvlJc w:val="left"/>
      <w:pPr>
        <w:ind w:left="753" w:hanging="360"/>
      </w:pPr>
      <w:rPr>
        <w:rFonts w:ascii="Verdana" w:eastAsia="Lucida Sans Unicode" w:hAnsi="Verdana" w:cs="Times New Roman"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7">
    <w:nsid w:val="19476060"/>
    <w:multiLevelType w:val="hybridMultilevel"/>
    <w:tmpl w:val="338A826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4D5F4E"/>
    <w:multiLevelType w:val="hybridMultilevel"/>
    <w:tmpl w:val="0BC61646"/>
    <w:lvl w:ilvl="0" w:tplc="F45E4EE4">
      <w:start w:val="2"/>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8BE3D90"/>
    <w:multiLevelType w:val="multilevel"/>
    <w:tmpl w:val="6634539E"/>
    <w:lvl w:ilvl="0">
      <w:start w:val="1"/>
      <w:numFmt w:val="decimal"/>
      <w:lvlText w:val="%1."/>
      <w:lvlJc w:val="left"/>
      <w:pPr>
        <w:ind w:left="360" w:hanging="360"/>
      </w:pPr>
      <w:rPr>
        <w:rFonts w:hint="default"/>
        <w:u w:val="none"/>
      </w:rPr>
    </w:lvl>
    <w:lvl w:ilvl="1">
      <w:start w:val="1"/>
      <w:numFmt w:val="lowerLetter"/>
      <w:lvlText w:val="%2."/>
      <w:lvlJc w:val="left"/>
      <w:pPr>
        <w:ind w:left="360" w:firstLine="1080"/>
      </w:pPr>
      <w:rPr>
        <w:u w:val="none"/>
      </w:rPr>
    </w:lvl>
    <w:lvl w:ilvl="2">
      <w:start w:val="1"/>
      <w:numFmt w:val="lowerRoman"/>
      <w:lvlText w:val="%3."/>
      <w:lvlJc w:val="right"/>
      <w:pPr>
        <w:ind w:left="1080" w:firstLine="1800"/>
      </w:pPr>
      <w:rPr>
        <w:u w:val="none"/>
      </w:rPr>
    </w:lvl>
    <w:lvl w:ilvl="3">
      <w:start w:val="1"/>
      <w:numFmt w:val="decimal"/>
      <w:lvlText w:val="%4."/>
      <w:lvlJc w:val="left"/>
      <w:pPr>
        <w:ind w:left="1800" w:firstLine="2520"/>
      </w:pPr>
      <w:rPr>
        <w:u w:val="none"/>
      </w:rPr>
    </w:lvl>
    <w:lvl w:ilvl="4">
      <w:start w:val="1"/>
      <w:numFmt w:val="lowerLetter"/>
      <w:lvlText w:val="%5."/>
      <w:lvlJc w:val="left"/>
      <w:pPr>
        <w:ind w:left="2520" w:firstLine="3240"/>
      </w:pPr>
      <w:rPr>
        <w:u w:val="none"/>
      </w:rPr>
    </w:lvl>
    <w:lvl w:ilvl="5">
      <w:start w:val="1"/>
      <w:numFmt w:val="lowerRoman"/>
      <w:lvlText w:val="%6."/>
      <w:lvlJc w:val="right"/>
      <w:pPr>
        <w:ind w:left="3240" w:firstLine="3960"/>
      </w:pPr>
      <w:rPr>
        <w:u w:val="none"/>
      </w:rPr>
    </w:lvl>
    <w:lvl w:ilvl="6">
      <w:start w:val="1"/>
      <w:numFmt w:val="decimal"/>
      <w:lvlText w:val="%7."/>
      <w:lvlJc w:val="left"/>
      <w:pPr>
        <w:ind w:left="3960" w:firstLine="4680"/>
      </w:pPr>
      <w:rPr>
        <w:u w:val="none"/>
      </w:rPr>
    </w:lvl>
    <w:lvl w:ilvl="7">
      <w:start w:val="1"/>
      <w:numFmt w:val="lowerLetter"/>
      <w:lvlText w:val="%8."/>
      <w:lvlJc w:val="left"/>
      <w:pPr>
        <w:ind w:left="4680" w:firstLine="5400"/>
      </w:pPr>
      <w:rPr>
        <w:u w:val="none"/>
      </w:rPr>
    </w:lvl>
    <w:lvl w:ilvl="8">
      <w:start w:val="1"/>
      <w:numFmt w:val="lowerRoman"/>
      <w:lvlText w:val="%9."/>
      <w:lvlJc w:val="right"/>
      <w:pPr>
        <w:ind w:left="5400" w:firstLine="6120"/>
      </w:pPr>
      <w:rPr>
        <w:u w:val="none"/>
      </w:rPr>
    </w:lvl>
  </w:abstractNum>
  <w:abstractNum w:abstractNumId="10">
    <w:nsid w:val="2C38295D"/>
    <w:multiLevelType w:val="hybridMultilevel"/>
    <w:tmpl w:val="6BBA56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FF30AF"/>
    <w:multiLevelType w:val="hybridMultilevel"/>
    <w:tmpl w:val="B45A9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2BF00E0"/>
    <w:multiLevelType w:val="hybridMultilevel"/>
    <w:tmpl w:val="150CAFFE"/>
    <w:lvl w:ilvl="0" w:tplc="F45E4EE4">
      <w:start w:val="2"/>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58F7878"/>
    <w:multiLevelType w:val="hybridMultilevel"/>
    <w:tmpl w:val="167E55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61D43F2"/>
    <w:multiLevelType w:val="hybridMultilevel"/>
    <w:tmpl w:val="FF46E7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7FC091E"/>
    <w:multiLevelType w:val="hybridMultilevel"/>
    <w:tmpl w:val="A6521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B364389"/>
    <w:multiLevelType w:val="hybridMultilevel"/>
    <w:tmpl w:val="1250C942"/>
    <w:lvl w:ilvl="0" w:tplc="0407000B">
      <w:start w:val="1"/>
      <w:numFmt w:val="bullet"/>
      <w:lvlText w:val=""/>
      <w:lvlJc w:val="left"/>
      <w:pPr>
        <w:ind w:left="606" w:hanging="360"/>
      </w:pPr>
      <w:rPr>
        <w:rFonts w:ascii="Wingdings" w:hAnsi="Wingdings" w:hint="default"/>
      </w:rPr>
    </w:lvl>
    <w:lvl w:ilvl="1" w:tplc="04070003" w:tentative="1">
      <w:start w:val="1"/>
      <w:numFmt w:val="bullet"/>
      <w:lvlText w:val="o"/>
      <w:lvlJc w:val="left"/>
      <w:pPr>
        <w:ind w:left="1326" w:hanging="360"/>
      </w:pPr>
      <w:rPr>
        <w:rFonts w:ascii="Courier New" w:hAnsi="Courier New" w:hint="default"/>
      </w:rPr>
    </w:lvl>
    <w:lvl w:ilvl="2" w:tplc="04070005" w:tentative="1">
      <w:start w:val="1"/>
      <w:numFmt w:val="bullet"/>
      <w:lvlText w:val=""/>
      <w:lvlJc w:val="left"/>
      <w:pPr>
        <w:ind w:left="2046" w:hanging="360"/>
      </w:pPr>
      <w:rPr>
        <w:rFonts w:ascii="Wingdings" w:hAnsi="Wingdings" w:hint="default"/>
      </w:rPr>
    </w:lvl>
    <w:lvl w:ilvl="3" w:tplc="04070001" w:tentative="1">
      <w:start w:val="1"/>
      <w:numFmt w:val="bullet"/>
      <w:lvlText w:val=""/>
      <w:lvlJc w:val="left"/>
      <w:pPr>
        <w:ind w:left="2766" w:hanging="360"/>
      </w:pPr>
      <w:rPr>
        <w:rFonts w:ascii="Symbol" w:hAnsi="Symbol" w:hint="default"/>
      </w:rPr>
    </w:lvl>
    <w:lvl w:ilvl="4" w:tplc="04070003" w:tentative="1">
      <w:start w:val="1"/>
      <w:numFmt w:val="bullet"/>
      <w:lvlText w:val="o"/>
      <w:lvlJc w:val="left"/>
      <w:pPr>
        <w:ind w:left="3486" w:hanging="360"/>
      </w:pPr>
      <w:rPr>
        <w:rFonts w:ascii="Courier New" w:hAnsi="Courier New" w:hint="default"/>
      </w:rPr>
    </w:lvl>
    <w:lvl w:ilvl="5" w:tplc="04070005" w:tentative="1">
      <w:start w:val="1"/>
      <w:numFmt w:val="bullet"/>
      <w:lvlText w:val=""/>
      <w:lvlJc w:val="left"/>
      <w:pPr>
        <w:ind w:left="4206" w:hanging="360"/>
      </w:pPr>
      <w:rPr>
        <w:rFonts w:ascii="Wingdings" w:hAnsi="Wingdings" w:hint="default"/>
      </w:rPr>
    </w:lvl>
    <w:lvl w:ilvl="6" w:tplc="04070001" w:tentative="1">
      <w:start w:val="1"/>
      <w:numFmt w:val="bullet"/>
      <w:lvlText w:val=""/>
      <w:lvlJc w:val="left"/>
      <w:pPr>
        <w:ind w:left="4926" w:hanging="360"/>
      </w:pPr>
      <w:rPr>
        <w:rFonts w:ascii="Symbol" w:hAnsi="Symbol" w:hint="default"/>
      </w:rPr>
    </w:lvl>
    <w:lvl w:ilvl="7" w:tplc="04070003" w:tentative="1">
      <w:start w:val="1"/>
      <w:numFmt w:val="bullet"/>
      <w:lvlText w:val="o"/>
      <w:lvlJc w:val="left"/>
      <w:pPr>
        <w:ind w:left="5646" w:hanging="360"/>
      </w:pPr>
      <w:rPr>
        <w:rFonts w:ascii="Courier New" w:hAnsi="Courier New" w:hint="default"/>
      </w:rPr>
    </w:lvl>
    <w:lvl w:ilvl="8" w:tplc="04070005" w:tentative="1">
      <w:start w:val="1"/>
      <w:numFmt w:val="bullet"/>
      <w:lvlText w:val=""/>
      <w:lvlJc w:val="left"/>
      <w:pPr>
        <w:ind w:left="6366" w:hanging="360"/>
      </w:pPr>
      <w:rPr>
        <w:rFonts w:ascii="Wingdings" w:hAnsi="Wingdings" w:hint="default"/>
      </w:rPr>
    </w:lvl>
  </w:abstractNum>
  <w:abstractNum w:abstractNumId="17">
    <w:nsid w:val="41A64D35"/>
    <w:multiLevelType w:val="hybridMultilevel"/>
    <w:tmpl w:val="D27A2038"/>
    <w:lvl w:ilvl="0" w:tplc="97E2361A">
      <w:start w:val="1"/>
      <w:numFmt w:val="decimal"/>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18">
    <w:nsid w:val="492A24FC"/>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CF1797A"/>
    <w:multiLevelType w:val="hybridMultilevel"/>
    <w:tmpl w:val="CB342304"/>
    <w:lvl w:ilvl="0" w:tplc="6DAE0BA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E4F04B0"/>
    <w:multiLevelType w:val="hybridMultilevel"/>
    <w:tmpl w:val="F49C9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86A1378"/>
    <w:multiLevelType w:val="multilevel"/>
    <w:tmpl w:val="6634539E"/>
    <w:lvl w:ilvl="0">
      <w:start w:val="1"/>
      <w:numFmt w:val="decimal"/>
      <w:lvlText w:val="%1."/>
      <w:lvlJc w:val="left"/>
      <w:pPr>
        <w:ind w:left="360" w:hanging="360"/>
      </w:pPr>
      <w:rPr>
        <w:rFonts w:hint="default"/>
        <w:u w:val="none"/>
      </w:rPr>
    </w:lvl>
    <w:lvl w:ilvl="1">
      <w:start w:val="1"/>
      <w:numFmt w:val="lowerLetter"/>
      <w:lvlText w:val="%2."/>
      <w:lvlJc w:val="left"/>
      <w:pPr>
        <w:ind w:left="360" w:firstLine="1080"/>
      </w:pPr>
      <w:rPr>
        <w:u w:val="none"/>
      </w:rPr>
    </w:lvl>
    <w:lvl w:ilvl="2">
      <w:start w:val="1"/>
      <w:numFmt w:val="lowerRoman"/>
      <w:lvlText w:val="%3."/>
      <w:lvlJc w:val="right"/>
      <w:pPr>
        <w:ind w:left="1080" w:firstLine="1800"/>
      </w:pPr>
      <w:rPr>
        <w:u w:val="none"/>
      </w:rPr>
    </w:lvl>
    <w:lvl w:ilvl="3">
      <w:start w:val="1"/>
      <w:numFmt w:val="decimal"/>
      <w:lvlText w:val="%4."/>
      <w:lvlJc w:val="left"/>
      <w:pPr>
        <w:ind w:left="1800" w:firstLine="2520"/>
      </w:pPr>
      <w:rPr>
        <w:u w:val="none"/>
      </w:rPr>
    </w:lvl>
    <w:lvl w:ilvl="4">
      <w:start w:val="1"/>
      <w:numFmt w:val="lowerLetter"/>
      <w:lvlText w:val="%5."/>
      <w:lvlJc w:val="left"/>
      <w:pPr>
        <w:ind w:left="2520" w:firstLine="3240"/>
      </w:pPr>
      <w:rPr>
        <w:u w:val="none"/>
      </w:rPr>
    </w:lvl>
    <w:lvl w:ilvl="5">
      <w:start w:val="1"/>
      <w:numFmt w:val="lowerRoman"/>
      <w:lvlText w:val="%6."/>
      <w:lvlJc w:val="right"/>
      <w:pPr>
        <w:ind w:left="3240" w:firstLine="3960"/>
      </w:pPr>
      <w:rPr>
        <w:u w:val="none"/>
      </w:rPr>
    </w:lvl>
    <w:lvl w:ilvl="6">
      <w:start w:val="1"/>
      <w:numFmt w:val="decimal"/>
      <w:lvlText w:val="%7."/>
      <w:lvlJc w:val="left"/>
      <w:pPr>
        <w:ind w:left="3960" w:firstLine="4680"/>
      </w:pPr>
      <w:rPr>
        <w:u w:val="none"/>
      </w:rPr>
    </w:lvl>
    <w:lvl w:ilvl="7">
      <w:start w:val="1"/>
      <w:numFmt w:val="lowerLetter"/>
      <w:lvlText w:val="%8."/>
      <w:lvlJc w:val="left"/>
      <w:pPr>
        <w:ind w:left="4680" w:firstLine="5400"/>
      </w:pPr>
      <w:rPr>
        <w:u w:val="none"/>
      </w:rPr>
    </w:lvl>
    <w:lvl w:ilvl="8">
      <w:start w:val="1"/>
      <w:numFmt w:val="lowerRoman"/>
      <w:lvlText w:val="%9."/>
      <w:lvlJc w:val="right"/>
      <w:pPr>
        <w:ind w:left="5400" w:firstLine="6120"/>
      </w:pPr>
      <w:rPr>
        <w:u w:val="none"/>
      </w:rPr>
    </w:lvl>
  </w:abstractNum>
  <w:abstractNum w:abstractNumId="22">
    <w:nsid w:val="5A8D09AE"/>
    <w:multiLevelType w:val="hybridMultilevel"/>
    <w:tmpl w:val="DFFEB32E"/>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23">
    <w:nsid w:val="5C347ACA"/>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7917157"/>
    <w:multiLevelType w:val="hybridMultilevel"/>
    <w:tmpl w:val="C4CC550E"/>
    <w:lvl w:ilvl="0" w:tplc="0407000F">
      <w:start w:val="1"/>
      <w:numFmt w:val="decimal"/>
      <w:lvlText w:val="%1."/>
      <w:lvlJc w:val="left"/>
      <w:pPr>
        <w:ind w:left="1306" w:hanging="360"/>
      </w:pPr>
    </w:lvl>
    <w:lvl w:ilvl="1" w:tplc="04070019" w:tentative="1">
      <w:start w:val="1"/>
      <w:numFmt w:val="lowerLetter"/>
      <w:lvlText w:val="%2."/>
      <w:lvlJc w:val="left"/>
      <w:pPr>
        <w:ind w:left="2026" w:hanging="360"/>
      </w:pPr>
    </w:lvl>
    <w:lvl w:ilvl="2" w:tplc="0407001B" w:tentative="1">
      <w:start w:val="1"/>
      <w:numFmt w:val="lowerRoman"/>
      <w:lvlText w:val="%3."/>
      <w:lvlJc w:val="right"/>
      <w:pPr>
        <w:ind w:left="2746" w:hanging="180"/>
      </w:pPr>
    </w:lvl>
    <w:lvl w:ilvl="3" w:tplc="0407000F" w:tentative="1">
      <w:start w:val="1"/>
      <w:numFmt w:val="decimal"/>
      <w:lvlText w:val="%4."/>
      <w:lvlJc w:val="left"/>
      <w:pPr>
        <w:ind w:left="3466" w:hanging="360"/>
      </w:pPr>
    </w:lvl>
    <w:lvl w:ilvl="4" w:tplc="04070019" w:tentative="1">
      <w:start w:val="1"/>
      <w:numFmt w:val="lowerLetter"/>
      <w:lvlText w:val="%5."/>
      <w:lvlJc w:val="left"/>
      <w:pPr>
        <w:ind w:left="4186" w:hanging="360"/>
      </w:pPr>
    </w:lvl>
    <w:lvl w:ilvl="5" w:tplc="0407001B" w:tentative="1">
      <w:start w:val="1"/>
      <w:numFmt w:val="lowerRoman"/>
      <w:lvlText w:val="%6."/>
      <w:lvlJc w:val="right"/>
      <w:pPr>
        <w:ind w:left="4906" w:hanging="180"/>
      </w:pPr>
    </w:lvl>
    <w:lvl w:ilvl="6" w:tplc="0407000F" w:tentative="1">
      <w:start w:val="1"/>
      <w:numFmt w:val="decimal"/>
      <w:lvlText w:val="%7."/>
      <w:lvlJc w:val="left"/>
      <w:pPr>
        <w:ind w:left="5626" w:hanging="360"/>
      </w:pPr>
    </w:lvl>
    <w:lvl w:ilvl="7" w:tplc="04070019" w:tentative="1">
      <w:start w:val="1"/>
      <w:numFmt w:val="lowerLetter"/>
      <w:lvlText w:val="%8."/>
      <w:lvlJc w:val="left"/>
      <w:pPr>
        <w:ind w:left="6346" w:hanging="360"/>
      </w:pPr>
    </w:lvl>
    <w:lvl w:ilvl="8" w:tplc="0407001B" w:tentative="1">
      <w:start w:val="1"/>
      <w:numFmt w:val="lowerRoman"/>
      <w:lvlText w:val="%9."/>
      <w:lvlJc w:val="right"/>
      <w:pPr>
        <w:ind w:left="7066" w:hanging="180"/>
      </w:pPr>
    </w:lvl>
  </w:abstractNum>
  <w:abstractNum w:abstractNumId="25">
    <w:nsid w:val="72544CC0"/>
    <w:multiLevelType w:val="hybridMultilevel"/>
    <w:tmpl w:val="EA1A7C18"/>
    <w:lvl w:ilvl="0" w:tplc="2B0499CC">
      <w:start w:val="1"/>
      <w:numFmt w:val="bullet"/>
      <w:pStyle w:val="-Spiegelstrichliste"/>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5947FF2"/>
    <w:multiLevelType w:val="hybridMultilevel"/>
    <w:tmpl w:val="0F8603D6"/>
    <w:lvl w:ilvl="0" w:tplc="490E0B9E">
      <w:start w:val="1"/>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B3566E1"/>
    <w:multiLevelType w:val="hybridMultilevel"/>
    <w:tmpl w:val="0B18F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F7F0775"/>
    <w:multiLevelType w:val="hybridMultilevel"/>
    <w:tmpl w:val="DA2077A0"/>
    <w:lvl w:ilvl="0" w:tplc="BBD0A950">
      <w:start w:val="1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F830842"/>
    <w:multiLevelType w:val="multilevel"/>
    <w:tmpl w:val="03E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20"/>
  </w:num>
  <w:num w:numId="4">
    <w:abstractNumId w:val="2"/>
  </w:num>
  <w:num w:numId="5">
    <w:abstractNumId w:val="18"/>
  </w:num>
  <w:num w:numId="6">
    <w:abstractNumId w:val="23"/>
  </w:num>
  <w:num w:numId="7">
    <w:abstractNumId w:val="24"/>
  </w:num>
  <w:num w:numId="8">
    <w:abstractNumId w:val="7"/>
  </w:num>
  <w:num w:numId="9">
    <w:abstractNumId w:val="17"/>
  </w:num>
  <w:num w:numId="10">
    <w:abstractNumId w:val="27"/>
  </w:num>
  <w:num w:numId="11">
    <w:abstractNumId w:val="5"/>
  </w:num>
  <w:num w:numId="12">
    <w:abstractNumId w:val="14"/>
  </w:num>
  <w:num w:numId="13">
    <w:abstractNumId w:val="22"/>
  </w:num>
  <w:num w:numId="14">
    <w:abstractNumId w:val="6"/>
  </w:num>
  <w:num w:numId="15">
    <w:abstractNumId w:val="11"/>
  </w:num>
  <w:num w:numId="16">
    <w:abstractNumId w:val="29"/>
  </w:num>
  <w:num w:numId="17">
    <w:abstractNumId w:val="9"/>
  </w:num>
  <w:num w:numId="18">
    <w:abstractNumId w:val="26"/>
  </w:num>
  <w:num w:numId="19">
    <w:abstractNumId w:val="21"/>
  </w:num>
  <w:num w:numId="20">
    <w:abstractNumId w:val="0"/>
  </w:num>
  <w:num w:numId="21">
    <w:abstractNumId w:val="1"/>
  </w:num>
  <w:num w:numId="22">
    <w:abstractNumId w:val="19"/>
  </w:num>
  <w:num w:numId="23">
    <w:abstractNumId w:val="12"/>
  </w:num>
  <w:num w:numId="24">
    <w:abstractNumId w:val="8"/>
  </w:num>
  <w:num w:numId="25">
    <w:abstractNumId w:val="10"/>
  </w:num>
  <w:num w:numId="26">
    <w:abstractNumId w:val="16"/>
  </w:num>
  <w:num w:numId="27">
    <w:abstractNumId w:val="15"/>
  </w:num>
  <w:num w:numId="28">
    <w:abstractNumId w:val="13"/>
  </w:num>
  <w:num w:numId="29">
    <w:abstractNumId w:val="2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A6"/>
    <w:rsid w:val="00001734"/>
    <w:rsid w:val="0001687E"/>
    <w:rsid w:val="000240A6"/>
    <w:rsid w:val="00025319"/>
    <w:rsid w:val="0002755F"/>
    <w:rsid w:val="00031178"/>
    <w:rsid w:val="00043C8A"/>
    <w:rsid w:val="00045C20"/>
    <w:rsid w:val="00053F7E"/>
    <w:rsid w:val="00065514"/>
    <w:rsid w:val="000711BC"/>
    <w:rsid w:val="00071E9D"/>
    <w:rsid w:val="00081401"/>
    <w:rsid w:val="00083FAF"/>
    <w:rsid w:val="00084873"/>
    <w:rsid w:val="00086B7C"/>
    <w:rsid w:val="00093BA3"/>
    <w:rsid w:val="000B290B"/>
    <w:rsid w:val="000C2887"/>
    <w:rsid w:val="000C348E"/>
    <w:rsid w:val="000C597A"/>
    <w:rsid w:val="000C73C6"/>
    <w:rsid w:val="000C76A8"/>
    <w:rsid w:val="000D57D2"/>
    <w:rsid w:val="000E76F8"/>
    <w:rsid w:val="000F3C3F"/>
    <w:rsid w:val="000F5786"/>
    <w:rsid w:val="000F586D"/>
    <w:rsid w:val="00103B7A"/>
    <w:rsid w:val="00105ADA"/>
    <w:rsid w:val="00110798"/>
    <w:rsid w:val="0011155B"/>
    <w:rsid w:val="00116B14"/>
    <w:rsid w:val="00120945"/>
    <w:rsid w:val="00123271"/>
    <w:rsid w:val="00132B47"/>
    <w:rsid w:val="001366DA"/>
    <w:rsid w:val="001411AC"/>
    <w:rsid w:val="00145445"/>
    <w:rsid w:val="001541D7"/>
    <w:rsid w:val="001609C0"/>
    <w:rsid w:val="00163DCE"/>
    <w:rsid w:val="00165669"/>
    <w:rsid w:val="00170857"/>
    <w:rsid w:val="0017556F"/>
    <w:rsid w:val="0017681F"/>
    <w:rsid w:val="00186D1A"/>
    <w:rsid w:val="001969EF"/>
    <w:rsid w:val="001B2124"/>
    <w:rsid w:val="001B2A35"/>
    <w:rsid w:val="001B7BED"/>
    <w:rsid w:val="001D4681"/>
    <w:rsid w:val="001E24B2"/>
    <w:rsid w:val="001E6050"/>
    <w:rsid w:val="001F2A69"/>
    <w:rsid w:val="002046BF"/>
    <w:rsid w:val="00207F7D"/>
    <w:rsid w:val="002205A2"/>
    <w:rsid w:val="00237B3D"/>
    <w:rsid w:val="002510A2"/>
    <w:rsid w:val="00252D1D"/>
    <w:rsid w:val="00275056"/>
    <w:rsid w:val="00281083"/>
    <w:rsid w:val="00285674"/>
    <w:rsid w:val="00285856"/>
    <w:rsid w:val="00293994"/>
    <w:rsid w:val="002977D7"/>
    <w:rsid w:val="002A2489"/>
    <w:rsid w:val="002B3BB5"/>
    <w:rsid w:val="002B5AAD"/>
    <w:rsid w:val="002D43B0"/>
    <w:rsid w:val="002E7A62"/>
    <w:rsid w:val="002F7897"/>
    <w:rsid w:val="002F7C79"/>
    <w:rsid w:val="0030352E"/>
    <w:rsid w:val="003111D4"/>
    <w:rsid w:val="003126BC"/>
    <w:rsid w:val="0032490A"/>
    <w:rsid w:val="00342269"/>
    <w:rsid w:val="003438AD"/>
    <w:rsid w:val="00346CBE"/>
    <w:rsid w:val="00350856"/>
    <w:rsid w:val="00353D4D"/>
    <w:rsid w:val="00360F31"/>
    <w:rsid w:val="00367C75"/>
    <w:rsid w:val="00375456"/>
    <w:rsid w:val="003846EC"/>
    <w:rsid w:val="00385172"/>
    <w:rsid w:val="003B2860"/>
    <w:rsid w:val="003C13B8"/>
    <w:rsid w:val="003C24A3"/>
    <w:rsid w:val="003C262C"/>
    <w:rsid w:val="003D07F6"/>
    <w:rsid w:val="003D5042"/>
    <w:rsid w:val="003E0869"/>
    <w:rsid w:val="003E6C23"/>
    <w:rsid w:val="003E6D8D"/>
    <w:rsid w:val="003F4551"/>
    <w:rsid w:val="003F72C5"/>
    <w:rsid w:val="004135EA"/>
    <w:rsid w:val="0042259B"/>
    <w:rsid w:val="004249FD"/>
    <w:rsid w:val="00425481"/>
    <w:rsid w:val="00430594"/>
    <w:rsid w:val="004412DB"/>
    <w:rsid w:val="0045167B"/>
    <w:rsid w:val="00465AA8"/>
    <w:rsid w:val="004708EE"/>
    <w:rsid w:val="00470A4C"/>
    <w:rsid w:val="00475D58"/>
    <w:rsid w:val="004A74A8"/>
    <w:rsid w:val="004B2B2E"/>
    <w:rsid w:val="004B67E2"/>
    <w:rsid w:val="004B7D8E"/>
    <w:rsid w:val="004C1B2C"/>
    <w:rsid w:val="004E0237"/>
    <w:rsid w:val="004E3FF9"/>
    <w:rsid w:val="004E4F80"/>
    <w:rsid w:val="004F02AD"/>
    <w:rsid w:val="004F0672"/>
    <w:rsid w:val="004F7258"/>
    <w:rsid w:val="004F7888"/>
    <w:rsid w:val="00501984"/>
    <w:rsid w:val="005121C2"/>
    <w:rsid w:val="005222FF"/>
    <w:rsid w:val="00532297"/>
    <w:rsid w:val="00533979"/>
    <w:rsid w:val="0055284E"/>
    <w:rsid w:val="00560A26"/>
    <w:rsid w:val="005713BC"/>
    <w:rsid w:val="00573C8A"/>
    <w:rsid w:val="005908BB"/>
    <w:rsid w:val="005B529D"/>
    <w:rsid w:val="005D6186"/>
    <w:rsid w:val="005D7765"/>
    <w:rsid w:val="005D7E17"/>
    <w:rsid w:val="005F7BFE"/>
    <w:rsid w:val="00604728"/>
    <w:rsid w:val="00605631"/>
    <w:rsid w:val="00616C68"/>
    <w:rsid w:val="0062258B"/>
    <w:rsid w:val="00660D24"/>
    <w:rsid w:val="00665C3F"/>
    <w:rsid w:val="00675013"/>
    <w:rsid w:val="00682857"/>
    <w:rsid w:val="006842BD"/>
    <w:rsid w:val="006917EC"/>
    <w:rsid w:val="006A6182"/>
    <w:rsid w:val="006A6FDC"/>
    <w:rsid w:val="006B070B"/>
    <w:rsid w:val="006B424C"/>
    <w:rsid w:val="007012DC"/>
    <w:rsid w:val="00706F31"/>
    <w:rsid w:val="00713EAD"/>
    <w:rsid w:val="00714A34"/>
    <w:rsid w:val="00715F7F"/>
    <w:rsid w:val="00717AF0"/>
    <w:rsid w:val="00723BE0"/>
    <w:rsid w:val="00740B5D"/>
    <w:rsid w:val="00743681"/>
    <w:rsid w:val="0074600C"/>
    <w:rsid w:val="0075050B"/>
    <w:rsid w:val="00761283"/>
    <w:rsid w:val="00765DBF"/>
    <w:rsid w:val="007723E1"/>
    <w:rsid w:val="007754A7"/>
    <w:rsid w:val="00776B76"/>
    <w:rsid w:val="0079331E"/>
    <w:rsid w:val="007B579B"/>
    <w:rsid w:val="007C164C"/>
    <w:rsid w:val="007C61A7"/>
    <w:rsid w:val="007D5E3B"/>
    <w:rsid w:val="007F1A7E"/>
    <w:rsid w:val="007F5724"/>
    <w:rsid w:val="00801011"/>
    <w:rsid w:val="00810F40"/>
    <w:rsid w:val="008124BD"/>
    <w:rsid w:val="00812789"/>
    <w:rsid w:val="00812C6E"/>
    <w:rsid w:val="0081432B"/>
    <w:rsid w:val="00816368"/>
    <w:rsid w:val="008327CB"/>
    <w:rsid w:val="00832820"/>
    <w:rsid w:val="008345A4"/>
    <w:rsid w:val="00844A43"/>
    <w:rsid w:val="00847B31"/>
    <w:rsid w:val="00851932"/>
    <w:rsid w:val="00854E57"/>
    <w:rsid w:val="00885F09"/>
    <w:rsid w:val="0089614A"/>
    <w:rsid w:val="008A1049"/>
    <w:rsid w:val="008C0077"/>
    <w:rsid w:val="008C658F"/>
    <w:rsid w:val="008C7117"/>
    <w:rsid w:val="008E5107"/>
    <w:rsid w:val="008E6F3B"/>
    <w:rsid w:val="008F6329"/>
    <w:rsid w:val="009000F5"/>
    <w:rsid w:val="00914372"/>
    <w:rsid w:val="00927225"/>
    <w:rsid w:val="00934298"/>
    <w:rsid w:val="0093442E"/>
    <w:rsid w:val="009510F3"/>
    <w:rsid w:val="00977770"/>
    <w:rsid w:val="00981745"/>
    <w:rsid w:val="00992F50"/>
    <w:rsid w:val="009951AA"/>
    <w:rsid w:val="009A5E48"/>
    <w:rsid w:val="009B66FD"/>
    <w:rsid w:val="009C3BEB"/>
    <w:rsid w:val="009D2440"/>
    <w:rsid w:val="009D7762"/>
    <w:rsid w:val="009E2AD0"/>
    <w:rsid w:val="009F6EC0"/>
    <w:rsid w:val="00A12E22"/>
    <w:rsid w:val="00A16A9F"/>
    <w:rsid w:val="00A16C45"/>
    <w:rsid w:val="00A2252A"/>
    <w:rsid w:val="00A31546"/>
    <w:rsid w:val="00A37264"/>
    <w:rsid w:val="00A60173"/>
    <w:rsid w:val="00A66689"/>
    <w:rsid w:val="00A753EF"/>
    <w:rsid w:val="00A819B9"/>
    <w:rsid w:val="00AA29DB"/>
    <w:rsid w:val="00AB346A"/>
    <w:rsid w:val="00AC2B6A"/>
    <w:rsid w:val="00AC772F"/>
    <w:rsid w:val="00AD27CD"/>
    <w:rsid w:val="00AD2B9B"/>
    <w:rsid w:val="00AE1CBF"/>
    <w:rsid w:val="00AE79CE"/>
    <w:rsid w:val="00B01F49"/>
    <w:rsid w:val="00B03462"/>
    <w:rsid w:val="00B315F8"/>
    <w:rsid w:val="00B5465D"/>
    <w:rsid w:val="00B560DE"/>
    <w:rsid w:val="00B678FA"/>
    <w:rsid w:val="00B73109"/>
    <w:rsid w:val="00B8422B"/>
    <w:rsid w:val="00B86FB0"/>
    <w:rsid w:val="00BA4F18"/>
    <w:rsid w:val="00BB1511"/>
    <w:rsid w:val="00BB40D8"/>
    <w:rsid w:val="00BB4A77"/>
    <w:rsid w:val="00BB5530"/>
    <w:rsid w:val="00BD250B"/>
    <w:rsid w:val="00BD3453"/>
    <w:rsid w:val="00BD4E6F"/>
    <w:rsid w:val="00BE2179"/>
    <w:rsid w:val="00BE33CC"/>
    <w:rsid w:val="00BF5F25"/>
    <w:rsid w:val="00C10A28"/>
    <w:rsid w:val="00C26123"/>
    <w:rsid w:val="00C26AAF"/>
    <w:rsid w:val="00C33E41"/>
    <w:rsid w:val="00C41577"/>
    <w:rsid w:val="00C41719"/>
    <w:rsid w:val="00C47C27"/>
    <w:rsid w:val="00CA1252"/>
    <w:rsid w:val="00CA1463"/>
    <w:rsid w:val="00CA29F0"/>
    <w:rsid w:val="00CA5CFD"/>
    <w:rsid w:val="00CB1C10"/>
    <w:rsid w:val="00CC0036"/>
    <w:rsid w:val="00CC4DEF"/>
    <w:rsid w:val="00CD1944"/>
    <w:rsid w:val="00CE067B"/>
    <w:rsid w:val="00CF40B2"/>
    <w:rsid w:val="00CF4191"/>
    <w:rsid w:val="00D00271"/>
    <w:rsid w:val="00D11653"/>
    <w:rsid w:val="00D13F76"/>
    <w:rsid w:val="00D20E48"/>
    <w:rsid w:val="00D22C55"/>
    <w:rsid w:val="00D26165"/>
    <w:rsid w:val="00D269DB"/>
    <w:rsid w:val="00D26EBE"/>
    <w:rsid w:val="00D275EF"/>
    <w:rsid w:val="00D314D3"/>
    <w:rsid w:val="00D3586F"/>
    <w:rsid w:val="00D4132E"/>
    <w:rsid w:val="00D41F3F"/>
    <w:rsid w:val="00D42F2E"/>
    <w:rsid w:val="00D43325"/>
    <w:rsid w:val="00D43BE1"/>
    <w:rsid w:val="00D55167"/>
    <w:rsid w:val="00D6065C"/>
    <w:rsid w:val="00D619EF"/>
    <w:rsid w:val="00D6407F"/>
    <w:rsid w:val="00D7421F"/>
    <w:rsid w:val="00D87F52"/>
    <w:rsid w:val="00D93269"/>
    <w:rsid w:val="00DA0E10"/>
    <w:rsid w:val="00DA5A32"/>
    <w:rsid w:val="00DA618E"/>
    <w:rsid w:val="00DB349B"/>
    <w:rsid w:val="00DC68EF"/>
    <w:rsid w:val="00DC79AC"/>
    <w:rsid w:val="00DD419D"/>
    <w:rsid w:val="00DD78E0"/>
    <w:rsid w:val="00E03F4A"/>
    <w:rsid w:val="00E24BCE"/>
    <w:rsid w:val="00E312F6"/>
    <w:rsid w:val="00E339C4"/>
    <w:rsid w:val="00E52187"/>
    <w:rsid w:val="00E54976"/>
    <w:rsid w:val="00E62724"/>
    <w:rsid w:val="00E767A4"/>
    <w:rsid w:val="00E93EB4"/>
    <w:rsid w:val="00E949CD"/>
    <w:rsid w:val="00E94DE3"/>
    <w:rsid w:val="00EA5BB0"/>
    <w:rsid w:val="00EB4362"/>
    <w:rsid w:val="00EC0442"/>
    <w:rsid w:val="00ED020E"/>
    <w:rsid w:val="00ED3CDB"/>
    <w:rsid w:val="00ED5628"/>
    <w:rsid w:val="00F012BA"/>
    <w:rsid w:val="00F01382"/>
    <w:rsid w:val="00F039E6"/>
    <w:rsid w:val="00F0738F"/>
    <w:rsid w:val="00F10E4A"/>
    <w:rsid w:val="00F1601D"/>
    <w:rsid w:val="00F35292"/>
    <w:rsid w:val="00F539E4"/>
    <w:rsid w:val="00F5659F"/>
    <w:rsid w:val="00F725D2"/>
    <w:rsid w:val="00F87119"/>
    <w:rsid w:val="00F919B1"/>
    <w:rsid w:val="00FA485F"/>
    <w:rsid w:val="00FA6F3B"/>
    <w:rsid w:val="00FB1C78"/>
    <w:rsid w:val="00FC010A"/>
    <w:rsid w:val="00FC28FC"/>
    <w:rsid w:val="00FC7B1B"/>
    <w:rsid w:val="00FD0CED"/>
    <w:rsid w:val="00FF03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1B2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A8"/>
    <w:rPr>
      <w:sz w:val="20"/>
    </w:rPr>
  </w:style>
  <w:style w:type="paragraph" w:styleId="Heading3">
    <w:name w:val="heading 3"/>
    <w:basedOn w:val="Normal"/>
    <w:link w:val="Heading3Char"/>
    <w:uiPriority w:val="9"/>
    <w:qFormat/>
    <w:rsid w:val="0002755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40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40A6"/>
  </w:style>
  <w:style w:type="paragraph" w:styleId="Footer">
    <w:name w:val="footer"/>
    <w:basedOn w:val="Normal"/>
    <w:link w:val="FooterChar"/>
    <w:uiPriority w:val="99"/>
    <w:unhideWhenUsed/>
    <w:rsid w:val="000240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40A6"/>
  </w:style>
  <w:style w:type="table" w:styleId="TableGrid">
    <w:name w:val="Table Grid"/>
    <w:basedOn w:val="TableNormal"/>
    <w:uiPriority w:val="39"/>
    <w:rsid w:val="0002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8E0"/>
    <w:rPr>
      <w:color w:val="0563C1" w:themeColor="hyperlink"/>
      <w:u w:val="single"/>
    </w:rPr>
  </w:style>
  <w:style w:type="paragraph" w:styleId="ListParagraph">
    <w:name w:val="List Paragraph"/>
    <w:basedOn w:val="Normal"/>
    <w:link w:val="ListParagraphChar"/>
    <w:uiPriority w:val="34"/>
    <w:qFormat/>
    <w:rsid w:val="009A5E48"/>
    <w:pPr>
      <w:ind w:left="720"/>
      <w:contextualSpacing/>
    </w:pPr>
  </w:style>
  <w:style w:type="paragraph" w:customStyle="1" w:styleId="-Spiegelstrichliste">
    <w:name w:val="- Spiegelstrichliste"/>
    <w:basedOn w:val="ListParagraph"/>
    <w:link w:val="-SpiegelstrichlisteZchn"/>
    <w:qFormat/>
    <w:rsid w:val="009A5E48"/>
    <w:pPr>
      <w:numPr>
        <w:numId w:val="1"/>
      </w:numPr>
      <w:spacing w:after="0" w:line="240" w:lineRule="auto"/>
      <w:ind w:left="246" w:hanging="246"/>
    </w:pPr>
  </w:style>
  <w:style w:type="paragraph" w:styleId="BalloonText">
    <w:name w:val="Balloon Text"/>
    <w:basedOn w:val="Normal"/>
    <w:link w:val="BalloonTextChar"/>
    <w:uiPriority w:val="99"/>
    <w:semiHidden/>
    <w:unhideWhenUsed/>
    <w:rsid w:val="0017681F"/>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rsid w:val="009A5E48"/>
  </w:style>
  <w:style w:type="character" w:customStyle="1" w:styleId="-SpiegelstrichlisteZchn">
    <w:name w:val="- Spiegelstrichliste Zchn"/>
    <w:basedOn w:val="ListParagraphChar"/>
    <w:link w:val="-Spiegelstrichliste"/>
    <w:rsid w:val="009A5E48"/>
  </w:style>
  <w:style w:type="character" w:customStyle="1" w:styleId="BalloonTextChar">
    <w:name w:val="Balloon Text Char"/>
    <w:basedOn w:val="DefaultParagraphFont"/>
    <w:link w:val="BalloonText"/>
    <w:uiPriority w:val="99"/>
    <w:semiHidden/>
    <w:rsid w:val="0017681F"/>
    <w:rPr>
      <w:rFonts w:ascii="Segoe UI" w:hAnsi="Segoe UI" w:cs="Segoe UI"/>
      <w:sz w:val="18"/>
      <w:szCs w:val="18"/>
    </w:rPr>
  </w:style>
  <w:style w:type="character" w:styleId="FollowedHyperlink">
    <w:name w:val="FollowedHyperlink"/>
    <w:basedOn w:val="DefaultParagraphFont"/>
    <w:uiPriority w:val="99"/>
    <w:semiHidden/>
    <w:unhideWhenUsed/>
    <w:rsid w:val="00367C75"/>
    <w:rPr>
      <w:color w:val="954F72" w:themeColor="followedHyperlink"/>
      <w:u w:val="single"/>
    </w:rPr>
  </w:style>
  <w:style w:type="paragraph" w:customStyle="1" w:styleId="gkStandard">
    <w:name w:val="_gk_Standard"/>
    <w:basedOn w:val="Normal"/>
    <w:link w:val="gkStandardZchn"/>
    <w:qFormat/>
    <w:rsid w:val="00675013"/>
    <w:pPr>
      <w:spacing w:after="0" w:line="360" w:lineRule="auto"/>
      <w:ind w:left="34"/>
      <w:contextualSpacing/>
      <w:jc w:val="both"/>
    </w:pPr>
    <w:rPr>
      <w:rFonts w:ascii="Verdana" w:eastAsia="Lucida Sans Unicode" w:hAnsi="Verdana" w:cs="Times New Roman"/>
      <w:kern w:val="22"/>
      <w:sz w:val="22"/>
      <w:szCs w:val="24"/>
      <w:lang w:eastAsia="de-DE"/>
    </w:rPr>
  </w:style>
  <w:style w:type="character" w:customStyle="1" w:styleId="gkStandardZchn">
    <w:name w:val="_gk_Standard Zchn"/>
    <w:basedOn w:val="DefaultParagraphFont"/>
    <w:link w:val="gkStandard"/>
    <w:rsid w:val="00675013"/>
    <w:rPr>
      <w:rFonts w:ascii="Verdana" w:eastAsia="Lucida Sans Unicode" w:hAnsi="Verdana" w:cs="Times New Roman"/>
      <w:kern w:val="22"/>
      <w:szCs w:val="24"/>
      <w:lang w:eastAsia="de-DE"/>
    </w:rPr>
  </w:style>
  <w:style w:type="paragraph" w:customStyle="1" w:styleId="gkLINKS">
    <w:name w:val="_gk_LINKS"/>
    <w:basedOn w:val="Normal"/>
    <w:link w:val="gkLINKSZchn"/>
    <w:qFormat/>
    <w:rsid w:val="00675013"/>
    <w:pPr>
      <w:widowControl w:val="0"/>
      <w:spacing w:after="0" w:line="360" w:lineRule="auto"/>
      <w:ind w:left="33"/>
      <w:contextualSpacing/>
      <w:jc w:val="right"/>
    </w:pPr>
    <w:rPr>
      <w:rFonts w:ascii="Verdana" w:eastAsia="Lucida Sans Unicode" w:hAnsi="Verdana" w:cs="Tahoma"/>
      <w:b/>
      <w:bCs/>
      <w:kern w:val="22"/>
      <w:sz w:val="22"/>
      <w:lang w:val="en-GB" w:eastAsia="de-DE"/>
    </w:rPr>
  </w:style>
  <w:style w:type="character" w:customStyle="1" w:styleId="gkLINKSZchn">
    <w:name w:val="_gk_LINKS Zchn"/>
    <w:basedOn w:val="DefaultParagraphFont"/>
    <w:link w:val="gkLINKS"/>
    <w:rsid w:val="00675013"/>
    <w:rPr>
      <w:rFonts w:ascii="Verdana" w:eastAsia="Lucida Sans Unicode" w:hAnsi="Verdana" w:cs="Tahoma"/>
      <w:b/>
      <w:bCs/>
      <w:kern w:val="22"/>
      <w:lang w:val="en-GB" w:eastAsia="de-DE"/>
    </w:rPr>
  </w:style>
  <w:style w:type="table" w:customStyle="1" w:styleId="Tabellenraster1">
    <w:name w:val="Tabellenraster1"/>
    <w:basedOn w:val="TableNormal"/>
    <w:next w:val="TableGrid"/>
    <w:uiPriority w:val="39"/>
    <w:rsid w:val="0044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rsid w:val="00C41719"/>
    <w:pPr>
      <w:widowControl w:val="0"/>
      <w:spacing w:line="360" w:lineRule="auto"/>
      <w:jc w:val="both"/>
    </w:pPr>
    <w:rPr>
      <w:rFonts w:ascii="Verdana" w:eastAsia="Lucida Sans Unicode" w:hAnsi="Verdana" w:cs="Tahoma"/>
      <w:kern w:val="22"/>
      <w:sz w:val="22"/>
      <w:szCs w:val="24"/>
      <w:lang w:eastAsia="de-DE"/>
    </w:rPr>
  </w:style>
  <w:style w:type="paragraph" w:styleId="BodyText">
    <w:name w:val="Body Text"/>
    <w:basedOn w:val="Normal"/>
    <w:link w:val="BodyTextChar"/>
    <w:uiPriority w:val="99"/>
    <w:semiHidden/>
    <w:unhideWhenUsed/>
    <w:rsid w:val="00C41719"/>
    <w:pPr>
      <w:spacing w:after="120"/>
    </w:pPr>
  </w:style>
  <w:style w:type="character" w:customStyle="1" w:styleId="BodyTextChar">
    <w:name w:val="Body Text Char"/>
    <w:basedOn w:val="DefaultParagraphFont"/>
    <w:link w:val="BodyText"/>
    <w:uiPriority w:val="99"/>
    <w:semiHidden/>
    <w:rsid w:val="00C41719"/>
    <w:rPr>
      <w:sz w:val="20"/>
    </w:rPr>
  </w:style>
  <w:style w:type="table" w:customStyle="1" w:styleId="Tabellenraster2">
    <w:name w:val="Tabellenraster2"/>
    <w:basedOn w:val="TableNormal"/>
    <w:next w:val="TableGrid"/>
    <w:uiPriority w:val="39"/>
    <w:rsid w:val="00A2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tto-text">
    <w:name w:val="motto-text"/>
    <w:basedOn w:val="DefaultParagraphFont"/>
    <w:rsid w:val="00A2252A"/>
  </w:style>
  <w:style w:type="table" w:customStyle="1" w:styleId="Tabellenraster3">
    <w:name w:val="Tabellenraster3"/>
    <w:basedOn w:val="TableNormal"/>
    <w:next w:val="TableGrid"/>
    <w:uiPriority w:val="39"/>
    <w:rsid w:val="00A7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25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esulturldomain">
    <w:name w:val="result__url__domain"/>
    <w:basedOn w:val="DefaultParagraphFont"/>
    <w:rsid w:val="00714A34"/>
  </w:style>
  <w:style w:type="character" w:customStyle="1" w:styleId="resulturlfull">
    <w:name w:val="result__url__full"/>
    <w:basedOn w:val="DefaultParagraphFont"/>
    <w:rsid w:val="00714A34"/>
  </w:style>
  <w:style w:type="table" w:styleId="LightList-Accent1">
    <w:name w:val="Light List Accent 1"/>
    <w:basedOn w:val="TableNormal"/>
    <w:uiPriority w:val="61"/>
    <w:rsid w:val="0053397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CommentReference">
    <w:name w:val="annotation reference"/>
    <w:basedOn w:val="DefaultParagraphFont"/>
    <w:uiPriority w:val="99"/>
    <w:semiHidden/>
    <w:unhideWhenUsed/>
    <w:rsid w:val="00776B76"/>
    <w:rPr>
      <w:sz w:val="16"/>
      <w:szCs w:val="16"/>
    </w:rPr>
  </w:style>
  <w:style w:type="paragraph" w:styleId="CommentText">
    <w:name w:val="annotation text"/>
    <w:basedOn w:val="Normal"/>
    <w:link w:val="CommentTextChar"/>
    <w:uiPriority w:val="99"/>
    <w:semiHidden/>
    <w:unhideWhenUsed/>
    <w:rsid w:val="00776B76"/>
    <w:pPr>
      <w:spacing w:line="240" w:lineRule="auto"/>
    </w:pPr>
    <w:rPr>
      <w:szCs w:val="20"/>
    </w:rPr>
  </w:style>
  <w:style w:type="character" w:customStyle="1" w:styleId="CommentTextChar">
    <w:name w:val="Comment Text Char"/>
    <w:basedOn w:val="DefaultParagraphFont"/>
    <w:link w:val="CommentText"/>
    <w:uiPriority w:val="99"/>
    <w:semiHidden/>
    <w:rsid w:val="00776B76"/>
    <w:rPr>
      <w:sz w:val="20"/>
      <w:szCs w:val="20"/>
    </w:rPr>
  </w:style>
  <w:style w:type="paragraph" w:styleId="CommentSubject">
    <w:name w:val="annotation subject"/>
    <w:basedOn w:val="CommentText"/>
    <w:next w:val="CommentText"/>
    <w:link w:val="CommentSubjectChar"/>
    <w:uiPriority w:val="99"/>
    <w:semiHidden/>
    <w:unhideWhenUsed/>
    <w:rsid w:val="00776B76"/>
    <w:rPr>
      <w:b/>
      <w:bCs/>
    </w:rPr>
  </w:style>
  <w:style w:type="character" w:customStyle="1" w:styleId="CommentSubjectChar">
    <w:name w:val="Comment Subject Char"/>
    <w:basedOn w:val="CommentTextChar"/>
    <w:link w:val="CommentSubject"/>
    <w:uiPriority w:val="99"/>
    <w:semiHidden/>
    <w:rsid w:val="00776B76"/>
    <w:rPr>
      <w:b/>
      <w:bCs/>
      <w:sz w:val="20"/>
      <w:szCs w:val="20"/>
    </w:rPr>
  </w:style>
  <w:style w:type="character" w:customStyle="1" w:styleId="Heading3Char">
    <w:name w:val="Heading 3 Char"/>
    <w:basedOn w:val="DefaultParagraphFont"/>
    <w:link w:val="Heading3"/>
    <w:uiPriority w:val="9"/>
    <w:rsid w:val="0002755F"/>
    <w:rPr>
      <w:rFonts w:ascii="Times New Roman" w:eastAsia="Times New Roman" w:hAnsi="Times New Roman" w:cs="Times New Roman"/>
      <w:b/>
      <w:bCs/>
      <w:sz w:val="27"/>
      <w:szCs w:val="27"/>
      <w:lang w:eastAsia="de-DE"/>
    </w:rPr>
  </w:style>
  <w:style w:type="character" w:styleId="Emphasis">
    <w:name w:val="Emphasis"/>
    <w:basedOn w:val="DefaultParagraphFont"/>
    <w:uiPriority w:val="20"/>
    <w:qFormat/>
    <w:rsid w:val="00D20E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A8"/>
    <w:rPr>
      <w:sz w:val="20"/>
    </w:rPr>
  </w:style>
  <w:style w:type="paragraph" w:styleId="Heading3">
    <w:name w:val="heading 3"/>
    <w:basedOn w:val="Normal"/>
    <w:link w:val="Heading3Char"/>
    <w:uiPriority w:val="9"/>
    <w:qFormat/>
    <w:rsid w:val="0002755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40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40A6"/>
  </w:style>
  <w:style w:type="paragraph" w:styleId="Footer">
    <w:name w:val="footer"/>
    <w:basedOn w:val="Normal"/>
    <w:link w:val="FooterChar"/>
    <w:uiPriority w:val="99"/>
    <w:unhideWhenUsed/>
    <w:rsid w:val="000240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40A6"/>
  </w:style>
  <w:style w:type="table" w:styleId="TableGrid">
    <w:name w:val="Table Grid"/>
    <w:basedOn w:val="TableNormal"/>
    <w:uiPriority w:val="39"/>
    <w:rsid w:val="0002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8E0"/>
    <w:rPr>
      <w:color w:val="0563C1" w:themeColor="hyperlink"/>
      <w:u w:val="single"/>
    </w:rPr>
  </w:style>
  <w:style w:type="paragraph" w:styleId="ListParagraph">
    <w:name w:val="List Paragraph"/>
    <w:basedOn w:val="Normal"/>
    <w:link w:val="ListParagraphChar"/>
    <w:uiPriority w:val="34"/>
    <w:qFormat/>
    <w:rsid w:val="009A5E48"/>
    <w:pPr>
      <w:ind w:left="720"/>
      <w:contextualSpacing/>
    </w:pPr>
  </w:style>
  <w:style w:type="paragraph" w:customStyle="1" w:styleId="-Spiegelstrichliste">
    <w:name w:val="- Spiegelstrichliste"/>
    <w:basedOn w:val="ListParagraph"/>
    <w:link w:val="-SpiegelstrichlisteZchn"/>
    <w:qFormat/>
    <w:rsid w:val="009A5E48"/>
    <w:pPr>
      <w:numPr>
        <w:numId w:val="1"/>
      </w:numPr>
      <w:spacing w:after="0" w:line="240" w:lineRule="auto"/>
      <w:ind w:left="246" w:hanging="246"/>
    </w:pPr>
  </w:style>
  <w:style w:type="paragraph" w:styleId="BalloonText">
    <w:name w:val="Balloon Text"/>
    <w:basedOn w:val="Normal"/>
    <w:link w:val="BalloonTextChar"/>
    <w:uiPriority w:val="99"/>
    <w:semiHidden/>
    <w:unhideWhenUsed/>
    <w:rsid w:val="0017681F"/>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rsid w:val="009A5E48"/>
  </w:style>
  <w:style w:type="character" w:customStyle="1" w:styleId="-SpiegelstrichlisteZchn">
    <w:name w:val="- Spiegelstrichliste Zchn"/>
    <w:basedOn w:val="ListParagraphChar"/>
    <w:link w:val="-Spiegelstrichliste"/>
    <w:rsid w:val="009A5E48"/>
  </w:style>
  <w:style w:type="character" w:customStyle="1" w:styleId="BalloonTextChar">
    <w:name w:val="Balloon Text Char"/>
    <w:basedOn w:val="DefaultParagraphFont"/>
    <w:link w:val="BalloonText"/>
    <w:uiPriority w:val="99"/>
    <w:semiHidden/>
    <w:rsid w:val="0017681F"/>
    <w:rPr>
      <w:rFonts w:ascii="Segoe UI" w:hAnsi="Segoe UI" w:cs="Segoe UI"/>
      <w:sz w:val="18"/>
      <w:szCs w:val="18"/>
    </w:rPr>
  </w:style>
  <w:style w:type="character" w:styleId="FollowedHyperlink">
    <w:name w:val="FollowedHyperlink"/>
    <w:basedOn w:val="DefaultParagraphFont"/>
    <w:uiPriority w:val="99"/>
    <w:semiHidden/>
    <w:unhideWhenUsed/>
    <w:rsid w:val="00367C75"/>
    <w:rPr>
      <w:color w:val="954F72" w:themeColor="followedHyperlink"/>
      <w:u w:val="single"/>
    </w:rPr>
  </w:style>
  <w:style w:type="paragraph" w:customStyle="1" w:styleId="gkStandard">
    <w:name w:val="_gk_Standard"/>
    <w:basedOn w:val="Normal"/>
    <w:link w:val="gkStandardZchn"/>
    <w:qFormat/>
    <w:rsid w:val="00675013"/>
    <w:pPr>
      <w:spacing w:after="0" w:line="360" w:lineRule="auto"/>
      <w:ind w:left="34"/>
      <w:contextualSpacing/>
      <w:jc w:val="both"/>
    </w:pPr>
    <w:rPr>
      <w:rFonts w:ascii="Verdana" w:eastAsia="Lucida Sans Unicode" w:hAnsi="Verdana" w:cs="Times New Roman"/>
      <w:kern w:val="22"/>
      <w:sz w:val="22"/>
      <w:szCs w:val="24"/>
      <w:lang w:eastAsia="de-DE"/>
    </w:rPr>
  </w:style>
  <w:style w:type="character" w:customStyle="1" w:styleId="gkStandardZchn">
    <w:name w:val="_gk_Standard Zchn"/>
    <w:basedOn w:val="DefaultParagraphFont"/>
    <w:link w:val="gkStandard"/>
    <w:rsid w:val="00675013"/>
    <w:rPr>
      <w:rFonts w:ascii="Verdana" w:eastAsia="Lucida Sans Unicode" w:hAnsi="Verdana" w:cs="Times New Roman"/>
      <w:kern w:val="22"/>
      <w:szCs w:val="24"/>
      <w:lang w:eastAsia="de-DE"/>
    </w:rPr>
  </w:style>
  <w:style w:type="paragraph" w:customStyle="1" w:styleId="gkLINKS">
    <w:name w:val="_gk_LINKS"/>
    <w:basedOn w:val="Normal"/>
    <w:link w:val="gkLINKSZchn"/>
    <w:qFormat/>
    <w:rsid w:val="00675013"/>
    <w:pPr>
      <w:widowControl w:val="0"/>
      <w:spacing w:after="0" w:line="360" w:lineRule="auto"/>
      <w:ind w:left="33"/>
      <w:contextualSpacing/>
      <w:jc w:val="right"/>
    </w:pPr>
    <w:rPr>
      <w:rFonts w:ascii="Verdana" w:eastAsia="Lucida Sans Unicode" w:hAnsi="Verdana" w:cs="Tahoma"/>
      <w:b/>
      <w:bCs/>
      <w:kern w:val="22"/>
      <w:sz w:val="22"/>
      <w:lang w:val="en-GB" w:eastAsia="de-DE"/>
    </w:rPr>
  </w:style>
  <w:style w:type="character" w:customStyle="1" w:styleId="gkLINKSZchn">
    <w:name w:val="_gk_LINKS Zchn"/>
    <w:basedOn w:val="DefaultParagraphFont"/>
    <w:link w:val="gkLINKS"/>
    <w:rsid w:val="00675013"/>
    <w:rPr>
      <w:rFonts w:ascii="Verdana" w:eastAsia="Lucida Sans Unicode" w:hAnsi="Verdana" w:cs="Tahoma"/>
      <w:b/>
      <w:bCs/>
      <w:kern w:val="22"/>
      <w:lang w:val="en-GB" w:eastAsia="de-DE"/>
    </w:rPr>
  </w:style>
  <w:style w:type="table" w:customStyle="1" w:styleId="Tabellenraster1">
    <w:name w:val="Tabellenraster1"/>
    <w:basedOn w:val="TableNormal"/>
    <w:next w:val="TableGrid"/>
    <w:uiPriority w:val="39"/>
    <w:rsid w:val="0044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rsid w:val="00C41719"/>
    <w:pPr>
      <w:widowControl w:val="0"/>
      <w:spacing w:line="360" w:lineRule="auto"/>
      <w:jc w:val="both"/>
    </w:pPr>
    <w:rPr>
      <w:rFonts w:ascii="Verdana" w:eastAsia="Lucida Sans Unicode" w:hAnsi="Verdana" w:cs="Tahoma"/>
      <w:kern w:val="22"/>
      <w:sz w:val="22"/>
      <w:szCs w:val="24"/>
      <w:lang w:eastAsia="de-DE"/>
    </w:rPr>
  </w:style>
  <w:style w:type="paragraph" w:styleId="BodyText">
    <w:name w:val="Body Text"/>
    <w:basedOn w:val="Normal"/>
    <w:link w:val="BodyTextChar"/>
    <w:uiPriority w:val="99"/>
    <w:semiHidden/>
    <w:unhideWhenUsed/>
    <w:rsid w:val="00C41719"/>
    <w:pPr>
      <w:spacing w:after="120"/>
    </w:pPr>
  </w:style>
  <w:style w:type="character" w:customStyle="1" w:styleId="BodyTextChar">
    <w:name w:val="Body Text Char"/>
    <w:basedOn w:val="DefaultParagraphFont"/>
    <w:link w:val="BodyText"/>
    <w:uiPriority w:val="99"/>
    <w:semiHidden/>
    <w:rsid w:val="00C41719"/>
    <w:rPr>
      <w:sz w:val="20"/>
    </w:rPr>
  </w:style>
  <w:style w:type="table" w:customStyle="1" w:styleId="Tabellenraster2">
    <w:name w:val="Tabellenraster2"/>
    <w:basedOn w:val="TableNormal"/>
    <w:next w:val="TableGrid"/>
    <w:uiPriority w:val="39"/>
    <w:rsid w:val="00A2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tto-text">
    <w:name w:val="motto-text"/>
    <w:basedOn w:val="DefaultParagraphFont"/>
    <w:rsid w:val="00A2252A"/>
  </w:style>
  <w:style w:type="table" w:customStyle="1" w:styleId="Tabellenraster3">
    <w:name w:val="Tabellenraster3"/>
    <w:basedOn w:val="TableNormal"/>
    <w:next w:val="TableGrid"/>
    <w:uiPriority w:val="39"/>
    <w:rsid w:val="00A7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25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esulturldomain">
    <w:name w:val="result__url__domain"/>
    <w:basedOn w:val="DefaultParagraphFont"/>
    <w:rsid w:val="00714A34"/>
  </w:style>
  <w:style w:type="character" w:customStyle="1" w:styleId="resulturlfull">
    <w:name w:val="result__url__full"/>
    <w:basedOn w:val="DefaultParagraphFont"/>
    <w:rsid w:val="00714A34"/>
  </w:style>
  <w:style w:type="table" w:styleId="LightList-Accent1">
    <w:name w:val="Light List Accent 1"/>
    <w:basedOn w:val="TableNormal"/>
    <w:uiPriority w:val="61"/>
    <w:rsid w:val="0053397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CommentReference">
    <w:name w:val="annotation reference"/>
    <w:basedOn w:val="DefaultParagraphFont"/>
    <w:uiPriority w:val="99"/>
    <w:semiHidden/>
    <w:unhideWhenUsed/>
    <w:rsid w:val="00776B76"/>
    <w:rPr>
      <w:sz w:val="16"/>
      <w:szCs w:val="16"/>
    </w:rPr>
  </w:style>
  <w:style w:type="paragraph" w:styleId="CommentText">
    <w:name w:val="annotation text"/>
    <w:basedOn w:val="Normal"/>
    <w:link w:val="CommentTextChar"/>
    <w:uiPriority w:val="99"/>
    <w:semiHidden/>
    <w:unhideWhenUsed/>
    <w:rsid w:val="00776B76"/>
    <w:pPr>
      <w:spacing w:line="240" w:lineRule="auto"/>
    </w:pPr>
    <w:rPr>
      <w:szCs w:val="20"/>
    </w:rPr>
  </w:style>
  <w:style w:type="character" w:customStyle="1" w:styleId="CommentTextChar">
    <w:name w:val="Comment Text Char"/>
    <w:basedOn w:val="DefaultParagraphFont"/>
    <w:link w:val="CommentText"/>
    <w:uiPriority w:val="99"/>
    <w:semiHidden/>
    <w:rsid w:val="00776B76"/>
    <w:rPr>
      <w:sz w:val="20"/>
      <w:szCs w:val="20"/>
    </w:rPr>
  </w:style>
  <w:style w:type="paragraph" w:styleId="CommentSubject">
    <w:name w:val="annotation subject"/>
    <w:basedOn w:val="CommentText"/>
    <w:next w:val="CommentText"/>
    <w:link w:val="CommentSubjectChar"/>
    <w:uiPriority w:val="99"/>
    <w:semiHidden/>
    <w:unhideWhenUsed/>
    <w:rsid w:val="00776B76"/>
    <w:rPr>
      <w:b/>
      <w:bCs/>
    </w:rPr>
  </w:style>
  <w:style w:type="character" w:customStyle="1" w:styleId="CommentSubjectChar">
    <w:name w:val="Comment Subject Char"/>
    <w:basedOn w:val="CommentTextChar"/>
    <w:link w:val="CommentSubject"/>
    <w:uiPriority w:val="99"/>
    <w:semiHidden/>
    <w:rsid w:val="00776B76"/>
    <w:rPr>
      <w:b/>
      <w:bCs/>
      <w:sz w:val="20"/>
      <w:szCs w:val="20"/>
    </w:rPr>
  </w:style>
  <w:style w:type="character" w:customStyle="1" w:styleId="Heading3Char">
    <w:name w:val="Heading 3 Char"/>
    <w:basedOn w:val="DefaultParagraphFont"/>
    <w:link w:val="Heading3"/>
    <w:uiPriority w:val="9"/>
    <w:rsid w:val="0002755F"/>
    <w:rPr>
      <w:rFonts w:ascii="Times New Roman" w:eastAsia="Times New Roman" w:hAnsi="Times New Roman" w:cs="Times New Roman"/>
      <w:b/>
      <w:bCs/>
      <w:sz w:val="27"/>
      <w:szCs w:val="27"/>
      <w:lang w:eastAsia="de-DE"/>
    </w:rPr>
  </w:style>
  <w:style w:type="character" w:styleId="Emphasis">
    <w:name w:val="Emphasis"/>
    <w:basedOn w:val="DefaultParagraphFont"/>
    <w:uiPriority w:val="20"/>
    <w:qFormat/>
    <w:rsid w:val="00D20E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1894">
      <w:bodyDiv w:val="1"/>
      <w:marLeft w:val="0"/>
      <w:marRight w:val="0"/>
      <w:marTop w:val="0"/>
      <w:marBottom w:val="0"/>
      <w:divBdr>
        <w:top w:val="none" w:sz="0" w:space="0" w:color="auto"/>
        <w:left w:val="none" w:sz="0" w:space="0" w:color="auto"/>
        <w:bottom w:val="none" w:sz="0" w:space="0" w:color="auto"/>
        <w:right w:val="none" w:sz="0" w:space="0" w:color="auto"/>
      </w:divBdr>
    </w:div>
    <w:div w:id="360515720">
      <w:bodyDiv w:val="1"/>
      <w:marLeft w:val="0"/>
      <w:marRight w:val="0"/>
      <w:marTop w:val="0"/>
      <w:marBottom w:val="0"/>
      <w:divBdr>
        <w:top w:val="none" w:sz="0" w:space="0" w:color="auto"/>
        <w:left w:val="none" w:sz="0" w:space="0" w:color="auto"/>
        <w:bottom w:val="none" w:sz="0" w:space="0" w:color="auto"/>
        <w:right w:val="none" w:sz="0" w:space="0" w:color="auto"/>
      </w:divBdr>
    </w:div>
    <w:div w:id="488061462">
      <w:bodyDiv w:val="1"/>
      <w:marLeft w:val="0"/>
      <w:marRight w:val="0"/>
      <w:marTop w:val="0"/>
      <w:marBottom w:val="0"/>
      <w:divBdr>
        <w:top w:val="none" w:sz="0" w:space="0" w:color="auto"/>
        <w:left w:val="none" w:sz="0" w:space="0" w:color="auto"/>
        <w:bottom w:val="none" w:sz="0" w:space="0" w:color="auto"/>
        <w:right w:val="none" w:sz="0" w:space="0" w:color="auto"/>
      </w:divBdr>
    </w:div>
    <w:div w:id="489633958">
      <w:bodyDiv w:val="1"/>
      <w:marLeft w:val="0"/>
      <w:marRight w:val="0"/>
      <w:marTop w:val="0"/>
      <w:marBottom w:val="0"/>
      <w:divBdr>
        <w:top w:val="none" w:sz="0" w:space="0" w:color="auto"/>
        <w:left w:val="none" w:sz="0" w:space="0" w:color="auto"/>
        <w:bottom w:val="none" w:sz="0" w:space="0" w:color="auto"/>
        <w:right w:val="none" w:sz="0" w:space="0" w:color="auto"/>
      </w:divBdr>
    </w:div>
    <w:div w:id="601647479">
      <w:bodyDiv w:val="1"/>
      <w:marLeft w:val="0"/>
      <w:marRight w:val="0"/>
      <w:marTop w:val="0"/>
      <w:marBottom w:val="0"/>
      <w:divBdr>
        <w:top w:val="none" w:sz="0" w:space="0" w:color="auto"/>
        <w:left w:val="none" w:sz="0" w:space="0" w:color="auto"/>
        <w:bottom w:val="none" w:sz="0" w:space="0" w:color="auto"/>
        <w:right w:val="none" w:sz="0" w:space="0" w:color="auto"/>
      </w:divBdr>
    </w:div>
    <w:div w:id="914315622">
      <w:bodyDiv w:val="1"/>
      <w:marLeft w:val="0"/>
      <w:marRight w:val="0"/>
      <w:marTop w:val="0"/>
      <w:marBottom w:val="0"/>
      <w:divBdr>
        <w:top w:val="none" w:sz="0" w:space="0" w:color="auto"/>
        <w:left w:val="none" w:sz="0" w:space="0" w:color="auto"/>
        <w:bottom w:val="none" w:sz="0" w:space="0" w:color="auto"/>
        <w:right w:val="none" w:sz="0" w:space="0" w:color="auto"/>
      </w:divBdr>
    </w:div>
    <w:div w:id="9412557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534">
          <w:marLeft w:val="0"/>
          <w:marRight w:val="0"/>
          <w:marTop w:val="0"/>
          <w:marBottom w:val="0"/>
          <w:divBdr>
            <w:top w:val="none" w:sz="0" w:space="0" w:color="auto"/>
            <w:left w:val="none" w:sz="0" w:space="0" w:color="auto"/>
            <w:bottom w:val="none" w:sz="0" w:space="0" w:color="auto"/>
            <w:right w:val="none" w:sz="0" w:space="0" w:color="auto"/>
          </w:divBdr>
          <w:divsChild>
            <w:div w:id="15179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4478">
      <w:bodyDiv w:val="1"/>
      <w:marLeft w:val="0"/>
      <w:marRight w:val="0"/>
      <w:marTop w:val="0"/>
      <w:marBottom w:val="0"/>
      <w:divBdr>
        <w:top w:val="none" w:sz="0" w:space="0" w:color="auto"/>
        <w:left w:val="none" w:sz="0" w:space="0" w:color="auto"/>
        <w:bottom w:val="none" w:sz="0" w:space="0" w:color="auto"/>
        <w:right w:val="none" w:sz="0" w:space="0" w:color="auto"/>
      </w:divBdr>
    </w:div>
    <w:div w:id="1018779214">
      <w:bodyDiv w:val="1"/>
      <w:marLeft w:val="0"/>
      <w:marRight w:val="0"/>
      <w:marTop w:val="0"/>
      <w:marBottom w:val="0"/>
      <w:divBdr>
        <w:top w:val="none" w:sz="0" w:space="0" w:color="auto"/>
        <w:left w:val="none" w:sz="0" w:space="0" w:color="auto"/>
        <w:bottom w:val="none" w:sz="0" w:space="0" w:color="auto"/>
        <w:right w:val="none" w:sz="0" w:space="0" w:color="auto"/>
      </w:divBdr>
    </w:div>
    <w:div w:id="1063986188">
      <w:bodyDiv w:val="1"/>
      <w:marLeft w:val="0"/>
      <w:marRight w:val="0"/>
      <w:marTop w:val="0"/>
      <w:marBottom w:val="0"/>
      <w:divBdr>
        <w:top w:val="none" w:sz="0" w:space="0" w:color="auto"/>
        <w:left w:val="none" w:sz="0" w:space="0" w:color="auto"/>
        <w:bottom w:val="none" w:sz="0" w:space="0" w:color="auto"/>
        <w:right w:val="none" w:sz="0" w:space="0" w:color="auto"/>
      </w:divBdr>
    </w:div>
    <w:div w:id="1158113870">
      <w:bodyDiv w:val="1"/>
      <w:marLeft w:val="0"/>
      <w:marRight w:val="0"/>
      <w:marTop w:val="0"/>
      <w:marBottom w:val="0"/>
      <w:divBdr>
        <w:top w:val="none" w:sz="0" w:space="0" w:color="auto"/>
        <w:left w:val="none" w:sz="0" w:space="0" w:color="auto"/>
        <w:bottom w:val="none" w:sz="0" w:space="0" w:color="auto"/>
        <w:right w:val="none" w:sz="0" w:space="0" w:color="auto"/>
      </w:divBdr>
      <w:divsChild>
        <w:div w:id="365788774">
          <w:marLeft w:val="0"/>
          <w:marRight w:val="0"/>
          <w:marTop w:val="0"/>
          <w:marBottom w:val="0"/>
          <w:divBdr>
            <w:top w:val="none" w:sz="0" w:space="0" w:color="auto"/>
            <w:left w:val="none" w:sz="0" w:space="0" w:color="auto"/>
            <w:bottom w:val="none" w:sz="0" w:space="0" w:color="auto"/>
            <w:right w:val="none" w:sz="0" w:space="0" w:color="auto"/>
          </w:divBdr>
          <w:divsChild>
            <w:div w:id="1678732937">
              <w:marLeft w:val="0"/>
              <w:marRight w:val="0"/>
              <w:marTop w:val="0"/>
              <w:marBottom w:val="0"/>
              <w:divBdr>
                <w:top w:val="none" w:sz="0" w:space="0" w:color="auto"/>
                <w:left w:val="none" w:sz="0" w:space="0" w:color="auto"/>
                <w:bottom w:val="none" w:sz="0" w:space="0" w:color="auto"/>
                <w:right w:val="none" w:sz="0" w:space="0" w:color="auto"/>
              </w:divBdr>
              <w:divsChild>
                <w:div w:id="13088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8361">
          <w:marLeft w:val="0"/>
          <w:marRight w:val="0"/>
          <w:marTop w:val="0"/>
          <w:marBottom w:val="0"/>
          <w:divBdr>
            <w:top w:val="none" w:sz="0" w:space="0" w:color="auto"/>
            <w:left w:val="none" w:sz="0" w:space="0" w:color="auto"/>
            <w:bottom w:val="none" w:sz="0" w:space="0" w:color="auto"/>
            <w:right w:val="none" w:sz="0" w:space="0" w:color="auto"/>
          </w:divBdr>
          <w:divsChild>
            <w:div w:id="725418930">
              <w:marLeft w:val="0"/>
              <w:marRight w:val="0"/>
              <w:marTop w:val="0"/>
              <w:marBottom w:val="0"/>
              <w:divBdr>
                <w:top w:val="none" w:sz="0" w:space="0" w:color="auto"/>
                <w:left w:val="none" w:sz="0" w:space="0" w:color="auto"/>
                <w:bottom w:val="none" w:sz="0" w:space="0" w:color="auto"/>
                <w:right w:val="none" w:sz="0" w:space="0" w:color="auto"/>
              </w:divBdr>
              <w:divsChild>
                <w:div w:id="11812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5185">
          <w:marLeft w:val="0"/>
          <w:marRight w:val="0"/>
          <w:marTop w:val="0"/>
          <w:marBottom w:val="0"/>
          <w:divBdr>
            <w:top w:val="none" w:sz="0" w:space="0" w:color="auto"/>
            <w:left w:val="none" w:sz="0" w:space="0" w:color="auto"/>
            <w:bottom w:val="none" w:sz="0" w:space="0" w:color="auto"/>
            <w:right w:val="none" w:sz="0" w:space="0" w:color="auto"/>
          </w:divBdr>
          <w:divsChild>
            <w:div w:id="317418040">
              <w:marLeft w:val="0"/>
              <w:marRight w:val="0"/>
              <w:marTop w:val="0"/>
              <w:marBottom w:val="0"/>
              <w:divBdr>
                <w:top w:val="none" w:sz="0" w:space="0" w:color="auto"/>
                <w:left w:val="none" w:sz="0" w:space="0" w:color="auto"/>
                <w:bottom w:val="none" w:sz="0" w:space="0" w:color="auto"/>
                <w:right w:val="none" w:sz="0" w:space="0" w:color="auto"/>
              </w:divBdr>
              <w:divsChild>
                <w:div w:id="8375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4716">
      <w:bodyDiv w:val="1"/>
      <w:marLeft w:val="0"/>
      <w:marRight w:val="0"/>
      <w:marTop w:val="0"/>
      <w:marBottom w:val="0"/>
      <w:divBdr>
        <w:top w:val="none" w:sz="0" w:space="0" w:color="auto"/>
        <w:left w:val="none" w:sz="0" w:space="0" w:color="auto"/>
        <w:bottom w:val="none" w:sz="0" w:space="0" w:color="auto"/>
        <w:right w:val="none" w:sz="0" w:space="0" w:color="auto"/>
      </w:divBdr>
    </w:div>
    <w:div w:id="1741512655">
      <w:bodyDiv w:val="1"/>
      <w:marLeft w:val="0"/>
      <w:marRight w:val="0"/>
      <w:marTop w:val="0"/>
      <w:marBottom w:val="0"/>
      <w:divBdr>
        <w:top w:val="none" w:sz="0" w:space="0" w:color="auto"/>
        <w:left w:val="none" w:sz="0" w:space="0" w:color="auto"/>
        <w:bottom w:val="none" w:sz="0" w:space="0" w:color="auto"/>
        <w:right w:val="none" w:sz="0" w:space="0" w:color="auto"/>
      </w:divBdr>
    </w:div>
    <w:div w:id="2014256447">
      <w:bodyDiv w:val="1"/>
      <w:marLeft w:val="0"/>
      <w:marRight w:val="0"/>
      <w:marTop w:val="0"/>
      <w:marBottom w:val="0"/>
      <w:divBdr>
        <w:top w:val="none" w:sz="0" w:space="0" w:color="auto"/>
        <w:left w:val="none" w:sz="0" w:space="0" w:color="auto"/>
        <w:bottom w:val="none" w:sz="0" w:space="0" w:color="auto"/>
        <w:right w:val="none" w:sz="0" w:space="0" w:color="auto"/>
      </w:divBdr>
    </w:div>
    <w:div w:id="2032605063">
      <w:bodyDiv w:val="1"/>
      <w:marLeft w:val="0"/>
      <w:marRight w:val="0"/>
      <w:marTop w:val="0"/>
      <w:marBottom w:val="0"/>
      <w:divBdr>
        <w:top w:val="none" w:sz="0" w:space="0" w:color="auto"/>
        <w:left w:val="none" w:sz="0" w:space="0" w:color="auto"/>
        <w:bottom w:val="none" w:sz="0" w:space="0" w:color="auto"/>
        <w:right w:val="none" w:sz="0" w:space="0" w:color="auto"/>
      </w:divBdr>
    </w:div>
    <w:div w:id="2070492575">
      <w:bodyDiv w:val="1"/>
      <w:marLeft w:val="0"/>
      <w:marRight w:val="0"/>
      <w:marTop w:val="0"/>
      <w:marBottom w:val="0"/>
      <w:divBdr>
        <w:top w:val="none" w:sz="0" w:space="0" w:color="auto"/>
        <w:left w:val="none" w:sz="0" w:space="0" w:color="auto"/>
        <w:bottom w:val="none" w:sz="0" w:space="0" w:color="auto"/>
        <w:right w:val="none" w:sz="0" w:space="0" w:color="auto"/>
      </w:divBdr>
      <w:divsChild>
        <w:div w:id="2018119306">
          <w:marLeft w:val="0"/>
          <w:marRight w:val="0"/>
          <w:marTop w:val="0"/>
          <w:marBottom w:val="0"/>
          <w:divBdr>
            <w:top w:val="none" w:sz="0" w:space="0" w:color="auto"/>
            <w:left w:val="none" w:sz="0" w:space="0" w:color="auto"/>
            <w:bottom w:val="none" w:sz="0" w:space="0" w:color="auto"/>
            <w:right w:val="none" w:sz="0" w:space="0" w:color="auto"/>
          </w:divBdr>
        </w:div>
        <w:div w:id="1448770390">
          <w:marLeft w:val="0"/>
          <w:marRight w:val="0"/>
          <w:marTop w:val="0"/>
          <w:marBottom w:val="0"/>
          <w:divBdr>
            <w:top w:val="none" w:sz="0" w:space="0" w:color="auto"/>
            <w:left w:val="none" w:sz="0" w:space="0" w:color="auto"/>
            <w:bottom w:val="none" w:sz="0" w:space="0" w:color="auto"/>
            <w:right w:val="none" w:sz="0" w:space="0" w:color="auto"/>
          </w:divBdr>
        </w:div>
        <w:div w:id="1337148677">
          <w:marLeft w:val="0"/>
          <w:marRight w:val="0"/>
          <w:marTop w:val="0"/>
          <w:marBottom w:val="0"/>
          <w:divBdr>
            <w:top w:val="none" w:sz="0" w:space="0" w:color="auto"/>
            <w:left w:val="none" w:sz="0" w:space="0" w:color="auto"/>
            <w:bottom w:val="none" w:sz="0" w:space="0" w:color="auto"/>
            <w:right w:val="none" w:sz="0" w:space="0" w:color="auto"/>
          </w:divBdr>
        </w:div>
        <w:div w:id="1603338334">
          <w:marLeft w:val="0"/>
          <w:marRight w:val="0"/>
          <w:marTop w:val="0"/>
          <w:marBottom w:val="0"/>
          <w:divBdr>
            <w:top w:val="none" w:sz="0" w:space="0" w:color="auto"/>
            <w:left w:val="none" w:sz="0" w:space="0" w:color="auto"/>
            <w:bottom w:val="none" w:sz="0" w:space="0" w:color="auto"/>
            <w:right w:val="none" w:sz="0" w:space="0" w:color="auto"/>
          </w:divBdr>
        </w:div>
        <w:div w:id="415905671">
          <w:marLeft w:val="0"/>
          <w:marRight w:val="0"/>
          <w:marTop w:val="0"/>
          <w:marBottom w:val="0"/>
          <w:divBdr>
            <w:top w:val="none" w:sz="0" w:space="0" w:color="auto"/>
            <w:left w:val="none" w:sz="0" w:space="0" w:color="auto"/>
            <w:bottom w:val="none" w:sz="0" w:space="0" w:color="auto"/>
            <w:right w:val="none" w:sz="0" w:space="0" w:color="auto"/>
          </w:divBdr>
        </w:div>
        <w:div w:id="1414351284">
          <w:marLeft w:val="0"/>
          <w:marRight w:val="0"/>
          <w:marTop w:val="0"/>
          <w:marBottom w:val="0"/>
          <w:divBdr>
            <w:top w:val="none" w:sz="0" w:space="0" w:color="auto"/>
            <w:left w:val="none" w:sz="0" w:space="0" w:color="auto"/>
            <w:bottom w:val="none" w:sz="0" w:space="0" w:color="auto"/>
            <w:right w:val="none" w:sz="0" w:space="0" w:color="auto"/>
          </w:divBdr>
        </w:div>
        <w:div w:id="592082700">
          <w:marLeft w:val="0"/>
          <w:marRight w:val="0"/>
          <w:marTop w:val="0"/>
          <w:marBottom w:val="0"/>
          <w:divBdr>
            <w:top w:val="none" w:sz="0" w:space="0" w:color="auto"/>
            <w:left w:val="none" w:sz="0" w:space="0" w:color="auto"/>
            <w:bottom w:val="none" w:sz="0" w:space="0" w:color="auto"/>
            <w:right w:val="none" w:sz="0" w:space="0" w:color="auto"/>
          </w:divBdr>
        </w:div>
        <w:div w:id="1055856047">
          <w:marLeft w:val="0"/>
          <w:marRight w:val="0"/>
          <w:marTop w:val="0"/>
          <w:marBottom w:val="0"/>
          <w:divBdr>
            <w:top w:val="none" w:sz="0" w:space="0" w:color="auto"/>
            <w:left w:val="none" w:sz="0" w:space="0" w:color="auto"/>
            <w:bottom w:val="none" w:sz="0" w:space="0" w:color="auto"/>
            <w:right w:val="none" w:sz="0" w:space="0" w:color="auto"/>
          </w:divBdr>
        </w:div>
        <w:div w:id="1673682130">
          <w:marLeft w:val="0"/>
          <w:marRight w:val="0"/>
          <w:marTop w:val="0"/>
          <w:marBottom w:val="0"/>
          <w:divBdr>
            <w:top w:val="none" w:sz="0" w:space="0" w:color="auto"/>
            <w:left w:val="none" w:sz="0" w:space="0" w:color="auto"/>
            <w:bottom w:val="none" w:sz="0" w:space="0" w:color="auto"/>
            <w:right w:val="none" w:sz="0" w:space="0" w:color="auto"/>
          </w:divBdr>
        </w:div>
        <w:div w:id="412170803">
          <w:marLeft w:val="0"/>
          <w:marRight w:val="0"/>
          <w:marTop w:val="0"/>
          <w:marBottom w:val="0"/>
          <w:divBdr>
            <w:top w:val="none" w:sz="0" w:space="0" w:color="auto"/>
            <w:left w:val="none" w:sz="0" w:space="0" w:color="auto"/>
            <w:bottom w:val="none" w:sz="0" w:space="0" w:color="auto"/>
            <w:right w:val="none" w:sz="0" w:space="0" w:color="auto"/>
          </w:divBdr>
        </w:div>
        <w:div w:id="1213693787">
          <w:marLeft w:val="0"/>
          <w:marRight w:val="0"/>
          <w:marTop w:val="0"/>
          <w:marBottom w:val="0"/>
          <w:divBdr>
            <w:top w:val="none" w:sz="0" w:space="0" w:color="auto"/>
            <w:left w:val="none" w:sz="0" w:space="0" w:color="auto"/>
            <w:bottom w:val="none" w:sz="0" w:space="0" w:color="auto"/>
            <w:right w:val="none" w:sz="0" w:space="0" w:color="auto"/>
          </w:divBdr>
        </w:div>
      </w:divsChild>
    </w:div>
    <w:div w:id="2074816474">
      <w:bodyDiv w:val="1"/>
      <w:marLeft w:val="0"/>
      <w:marRight w:val="0"/>
      <w:marTop w:val="0"/>
      <w:marBottom w:val="0"/>
      <w:divBdr>
        <w:top w:val="none" w:sz="0" w:space="0" w:color="auto"/>
        <w:left w:val="none" w:sz="0" w:space="0" w:color="auto"/>
        <w:bottom w:val="none" w:sz="0" w:space="0" w:color="auto"/>
        <w:right w:val="none" w:sz="0" w:space="0" w:color="auto"/>
      </w:divBdr>
    </w:div>
    <w:div w:id="2103451118">
      <w:bodyDiv w:val="1"/>
      <w:marLeft w:val="0"/>
      <w:marRight w:val="0"/>
      <w:marTop w:val="0"/>
      <w:marBottom w:val="0"/>
      <w:divBdr>
        <w:top w:val="none" w:sz="0" w:space="0" w:color="auto"/>
        <w:left w:val="none" w:sz="0" w:space="0" w:color="auto"/>
        <w:bottom w:val="none" w:sz="0" w:space="0" w:color="auto"/>
        <w:right w:val="none" w:sz="0" w:space="0" w:color="auto"/>
      </w:divBdr>
      <w:divsChild>
        <w:div w:id="199822399">
          <w:marLeft w:val="0"/>
          <w:marRight w:val="0"/>
          <w:marTop w:val="0"/>
          <w:marBottom w:val="0"/>
          <w:divBdr>
            <w:top w:val="none" w:sz="0" w:space="0" w:color="auto"/>
            <w:left w:val="none" w:sz="0" w:space="0" w:color="auto"/>
            <w:bottom w:val="none" w:sz="0" w:space="0" w:color="auto"/>
            <w:right w:val="none" w:sz="0" w:space="0" w:color="auto"/>
          </w:divBdr>
        </w:div>
        <w:div w:id="1635058751">
          <w:marLeft w:val="0"/>
          <w:marRight w:val="0"/>
          <w:marTop w:val="0"/>
          <w:marBottom w:val="0"/>
          <w:divBdr>
            <w:top w:val="none" w:sz="0" w:space="0" w:color="auto"/>
            <w:left w:val="none" w:sz="0" w:space="0" w:color="auto"/>
            <w:bottom w:val="none" w:sz="0" w:space="0" w:color="auto"/>
            <w:right w:val="none" w:sz="0" w:space="0" w:color="auto"/>
          </w:divBdr>
        </w:div>
      </w:divsChild>
    </w:div>
    <w:div w:id="21208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ewgrounds.com/portal/view/60458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Digitale-Spielewelten.de" TargetMode="External"/><Relationship Id="rId2" Type="http://schemas.openxmlformats.org/officeDocument/2006/relationships/hyperlink" Target="http://www.th-koeln.de/spielrau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F9EC6-1ECE-4AEA-97C5-7BA4D624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3472</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Sleegers</dc:creator>
  <cp:lastModifiedBy>niina</cp:lastModifiedBy>
  <cp:revision>7</cp:revision>
  <cp:lastPrinted>2017-10-13T10:50:00Z</cp:lastPrinted>
  <dcterms:created xsi:type="dcterms:W3CDTF">2017-10-13T10:34:00Z</dcterms:created>
  <dcterms:modified xsi:type="dcterms:W3CDTF">2017-10-13T10:50:00Z</dcterms:modified>
</cp:coreProperties>
</file>