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9363" w:type="dxa"/>
        <w:tblInd w:w="-5"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9363"/>
      </w:tblGrid>
      <w:tr w:rsidR="00ED5628" w:rsidRPr="004B7D8E" w14:paraId="38CE8E30" w14:textId="77777777" w:rsidTr="00941946">
        <w:tc>
          <w:tcPr>
            <w:tcW w:w="9363" w:type="dxa"/>
            <w:tcBorders>
              <w:bottom w:val="single" w:sz="4" w:space="0" w:color="9CC2E5" w:themeColor="accent1" w:themeTint="99"/>
            </w:tcBorders>
            <w:shd w:val="clear" w:color="auto" w:fill="1F4E79" w:themeFill="accent1" w:themeFillShade="80"/>
          </w:tcPr>
          <w:p w14:paraId="711B2104" w14:textId="5B047588" w:rsidR="00ED5628" w:rsidRPr="009A3416" w:rsidRDefault="00B82057" w:rsidP="00F039E6">
            <w:pPr>
              <w:rPr>
                <w:rFonts w:ascii="Calibri" w:hAnsi="Calibri" w:cs="Arial"/>
                <w:b/>
                <w:color w:val="F2F2F2" w:themeColor="background1" w:themeShade="F2"/>
                <w:sz w:val="56"/>
                <w:szCs w:val="56"/>
              </w:rPr>
            </w:pPr>
            <w:r w:rsidRPr="009A3416">
              <w:rPr>
                <w:rFonts w:ascii="Calibri" w:hAnsi="Calibri" w:cs="Arial"/>
                <w:b/>
                <w:color w:val="F2F2F2" w:themeColor="background1" w:themeShade="F2"/>
                <w:sz w:val="56"/>
                <w:szCs w:val="56"/>
              </w:rPr>
              <w:t xml:space="preserve">Ich bin </w:t>
            </w:r>
            <w:r w:rsidR="00A746D9">
              <w:rPr>
                <w:rFonts w:ascii="Calibri" w:hAnsi="Calibri" w:cs="Arial"/>
                <w:b/>
                <w:color w:val="F2F2F2" w:themeColor="background1" w:themeShade="F2"/>
                <w:sz w:val="56"/>
                <w:szCs w:val="56"/>
              </w:rPr>
              <w:t>kreide</w:t>
            </w:r>
            <w:r w:rsidRPr="009A3416">
              <w:rPr>
                <w:rFonts w:ascii="Calibri" w:hAnsi="Calibri" w:cs="Arial"/>
                <w:b/>
                <w:color w:val="F2F2F2" w:themeColor="background1" w:themeShade="F2"/>
                <w:sz w:val="56"/>
                <w:szCs w:val="56"/>
              </w:rPr>
              <w:t>weiß – und du?</w:t>
            </w:r>
          </w:p>
        </w:tc>
      </w:tr>
    </w:tbl>
    <w:p w14:paraId="64F3051F" w14:textId="77777777" w:rsidR="001541D7" w:rsidRPr="004B7D8E" w:rsidRDefault="001541D7" w:rsidP="00885F09">
      <w:pPr>
        <w:spacing w:after="0" w:line="240" w:lineRule="auto"/>
        <w:rPr>
          <w:rFonts w:ascii="Calibri" w:hAnsi="Calibri" w:cs="Arial"/>
        </w:rPr>
      </w:pPr>
    </w:p>
    <w:tbl>
      <w:tblPr>
        <w:tblStyle w:val="Tabellenraster"/>
        <w:tblW w:w="9358"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2334"/>
        <w:gridCol w:w="7024"/>
      </w:tblGrid>
      <w:tr w:rsidR="00071E9D" w:rsidRPr="004B7D8E" w14:paraId="0D944ABF" w14:textId="77777777" w:rsidTr="009850DB">
        <w:trPr>
          <w:trHeight w:val="463"/>
        </w:trPr>
        <w:tc>
          <w:tcPr>
            <w:tcW w:w="2136" w:type="dxa"/>
            <w:vAlign w:val="center"/>
          </w:tcPr>
          <w:p w14:paraId="5A18715E" w14:textId="1B7B23A4" w:rsidR="00071E9D" w:rsidRPr="009850DB" w:rsidRDefault="009D2440" w:rsidP="00885F09">
            <w:pPr>
              <w:rPr>
                <w:rFonts w:ascii="Calibri" w:hAnsi="Calibri" w:cs="Arial"/>
                <w:sz w:val="24"/>
                <w:szCs w:val="20"/>
              </w:rPr>
            </w:pPr>
            <w:r w:rsidRPr="009850DB">
              <w:rPr>
                <w:rFonts w:ascii="Calibri" w:hAnsi="Calibri" w:cs="Arial"/>
                <w:sz w:val="24"/>
                <w:szCs w:val="20"/>
              </w:rPr>
              <w:t>Anwendungsbereiche</w:t>
            </w:r>
          </w:p>
        </w:tc>
        <w:tc>
          <w:tcPr>
            <w:tcW w:w="7222" w:type="dxa"/>
            <w:vAlign w:val="center"/>
          </w:tcPr>
          <w:p w14:paraId="76C20DB2" w14:textId="08F05CCE" w:rsidR="00071E9D" w:rsidRPr="009850DB" w:rsidRDefault="003E06C9" w:rsidP="00954582">
            <w:pPr>
              <w:rPr>
                <w:rFonts w:ascii="Calibri" w:hAnsi="Calibri" w:cs="Arial"/>
                <w:sz w:val="24"/>
                <w:szCs w:val="20"/>
              </w:rPr>
            </w:pPr>
            <w:r>
              <w:rPr>
                <w:rFonts w:ascii="Calibri" w:hAnsi="Calibri" w:cs="Arial"/>
                <w:bCs/>
                <w:sz w:val="24"/>
                <w:szCs w:val="20"/>
              </w:rPr>
              <w:t xml:space="preserve">Einstieg, </w:t>
            </w:r>
            <w:r w:rsidR="0081432B" w:rsidRPr="009850DB">
              <w:rPr>
                <w:rFonts w:ascii="Calibri" w:hAnsi="Calibri" w:cs="Arial"/>
                <w:bCs/>
                <w:sz w:val="24"/>
                <w:szCs w:val="20"/>
              </w:rPr>
              <w:t>Sensibilisierung</w:t>
            </w:r>
            <w:r w:rsidR="0081432B" w:rsidRPr="009850DB">
              <w:rPr>
                <w:rFonts w:ascii="Calibri" w:hAnsi="Calibri" w:cs="Arial"/>
                <w:sz w:val="24"/>
                <w:szCs w:val="20"/>
              </w:rPr>
              <w:t xml:space="preserve">, </w:t>
            </w:r>
            <w:r w:rsidR="0081432B" w:rsidRPr="009850DB">
              <w:rPr>
                <w:rFonts w:ascii="Calibri" w:hAnsi="Calibri" w:cs="Arial"/>
                <w:bCs/>
                <w:sz w:val="24"/>
                <w:szCs w:val="20"/>
              </w:rPr>
              <w:t>Reflexion</w:t>
            </w:r>
          </w:p>
        </w:tc>
      </w:tr>
      <w:tr w:rsidR="00071E9D" w:rsidRPr="004B7D8E" w14:paraId="2BFFA96D" w14:textId="77777777" w:rsidTr="009850DB">
        <w:trPr>
          <w:trHeight w:val="413"/>
        </w:trPr>
        <w:tc>
          <w:tcPr>
            <w:tcW w:w="2136" w:type="dxa"/>
            <w:vAlign w:val="center"/>
          </w:tcPr>
          <w:p w14:paraId="0D043637" w14:textId="5E131DAC" w:rsidR="00071E9D" w:rsidRPr="009850DB" w:rsidRDefault="009D2440" w:rsidP="00885F09">
            <w:pPr>
              <w:rPr>
                <w:rFonts w:ascii="Calibri" w:hAnsi="Calibri" w:cs="Arial"/>
                <w:sz w:val="24"/>
                <w:szCs w:val="20"/>
              </w:rPr>
            </w:pPr>
            <w:r w:rsidRPr="009850DB">
              <w:rPr>
                <w:rFonts w:ascii="Calibri" w:hAnsi="Calibri" w:cs="Arial"/>
                <w:sz w:val="24"/>
                <w:szCs w:val="20"/>
              </w:rPr>
              <w:t xml:space="preserve">Geschätzte </w:t>
            </w:r>
            <w:r w:rsidR="00071E9D" w:rsidRPr="009850DB">
              <w:rPr>
                <w:rFonts w:ascii="Calibri" w:hAnsi="Calibri" w:cs="Arial"/>
                <w:sz w:val="24"/>
                <w:szCs w:val="20"/>
              </w:rPr>
              <w:t>Dauer</w:t>
            </w:r>
          </w:p>
        </w:tc>
        <w:tc>
          <w:tcPr>
            <w:tcW w:w="7222" w:type="dxa"/>
            <w:vAlign w:val="center"/>
          </w:tcPr>
          <w:p w14:paraId="75A091A0" w14:textId="1436D8DC" w:rsidR="00071E9D" w:rsidRPr="009850DB" w:rsidRDefault="00872E8C" w:rsidP="00872E8C">
            <w:pPr>
              <w:rPr>
                <w:rFonts w:ascii="Calibri" w:hAnsi="Calibri" w:cs="Arial"/>
                <w:sz w:val="24"/>
                <w:szCs w:val="20"/>
              </w:rPr>
            </w:pPr>
            <w:r>
              <w:rPr>
                <w:rFonts w:ascii="Calibri" w:hAnsi="Calibri" w:cs="Arial"/>
                <w:sz w:val="24"/>
                <w:szCs w:val="20"/>
              </w:rPr>
              <w:t xml:space="preserve">Ca. </w:t>
            </w:r>
            <w:r w:rsidR="006E4970">
              <w:rPr>
                <w:rFonts w:ascii="Calibri" w:hAnsi="Calibri" w:cs="Arial"/>
                <w:sz w:val="24"/>
                <w:szCs w:val="20"/>
              </w:rPr>
              <w:t>60</w:t>
            </w:r>
            <w:r w:rsidR="009A3416" w:rsidRPr="009850DB">
              <w:rPr>
                <w:rFonts w:ascii="Calibri" w:hAnsi="Calibri" w:cs="Arial"/>
                <w:sz w:val="24"/>
                <w:szCs w:val="20"/>
              </w:rPr>
              <w:t xml:space="preserve"> </w:t>
            </w:r>
            <w:r w:rsidR="0081432B" w:rsidRPr="009850DB">
              <w:rPr>
                <w:rFonts w:ascii="Calibri" w:hAnsi="Calibri" w:cs="Arial"/>
                <w:sz w:val="24"/>
                <w:szCs w:val="20"/>
              </w:rPr>
              <w:t>Minuten</w:t>
            </w:r>
            <w:r w:rsidR="006E4970">
              <w:rPr>
                <w:rFonts w:ascii="Calibri" w:hAnsi="Calibri" w:cs="Arial"/>
                <w:sz w:val="24"/>
                <w:szCs w:val="20"/>
              </w:rPr>
              <w:t xml:space="preserve"> (</w:t>
            </w:r>
            <w:r>
              <w:rPr>
                <w:rFonts w:ascii="Calibri" w:hAnsi="Calibri" w:cs="Arial"/>
                <w:sz w:val="24"/>
                <w:szCs w:val="20"/>
              </w:rPr>
              <w:t xml:space="preserve">starke Kürzung </w:t>
            </w:r>
            <w:r w:rsidR="006E4970">
              <w:rPr>
                <w:rFonts w:ascii="Calibri" w:hAnsi="Calibri" w:cs="Arial"/>
                <w:sz w:val="24"/>
                <w:szCs w:val="20"/>
              </w:rPr>
              <w:t>möglich)</w:t>
            </w:r>
          </w:p>
        </w:tc>
      </w:tr>
      <w:tr w:rsidR="00071E9D" w:rsidRPr="004B7D8E" w14:paraId="58D3B685" w14:textId="77777777" w:rsidTr="00A746D9">
        <w:trPr>
          <w:trHeight w:val="1978"/>
        </w:trPr>
        <w:tc>
          <w:tcPr>
            <w:tcW w:w="2136" w:type="dxa"/>
            <w:vAlign w:val="center"/>
          </w:tcPr>
          <w:p w14:paraId="0A138FA5" w14:textId="77777777" w:rsidR="00071E9D" w:rsidRPr="009850DB" w:rsidRDefault="00071E9D" w:rsidP="00885F09">
            <w:pPr>
              <w:rPr>
                <w:rFonts w:ascii="Calibri" w:hAnsi="Calibri" w:cs="Arial"/>
                <w:b/>
                <w:sz w:val="24"/>
                <w:szCs w:val="20"/>
              </w:rPr>
            </w:pPr>
            <w:r w:rsidRPr="009850DB">
              <w:rPr>
                <w:rFonts w:ascii="Calibri" w:hAnsi="Calibri" w:cs="Arial"/>
                <w:b/>
                <w:sz w:val="24"/>
                <w:szCs w:val="20"/>
              </w:rPr>
              <w:t>Anmerkungen</w:t>
            </w:r>
          </w:p>
        </w:tc>
        <w:tc>
          <w:tcPr>
            <w:tcW w:w="7222" w:type="dxa"/>
            <w:vAlign w:val="center"/>
          </w:tcPr>
          <w:p w14:paraId="27D098D3" w14:textId="2DF69B87" w:rsidR="008139C7" w:rsidRPr="009850DB" w:rsidRDefault="008139C7" w:rsidP="00DB3699">
            <w:pPr>
              <w:rPr>
                <w:rFonts w:ascii="Calibri" w:hAnsi="Calibri" w:cs="Arial"/>
                <w:sz w:val="24"/>
                <w:szCs w:val="20"/>
              </w:rPr>
            </w:pPr>
            <w:r w:rsidRPr="009850DB">
              <w:rPr>
                <w:rFonts w:ascii="Calibri" w:hAnsi="Calibri" w:cs="Arial"/>
                <w:sz w:val="24"/>
                <w:szCs w:val="20"/>
              </w:rPr>
              <w:t>Die Teamenden sollte</w:t>
            </w:r>
            <w:r w:rsidR="00C02289">
              <w:rPr>
                <w:rFonts w:ascii="Calibri" w:hAnsi="Calibri" w:cs="Arial"/>
                <w:sz w:val="24"/>
                <w:szCs w:val="20"/>
              </w:rPr>
              <w:t>n</w:t>
            </w:r>
            <w:r w:rsidRPr="009850DB">
              <w:rPr>
                <w:rFonts w:ascii="Calibri" w:hAnsi="Calibri" w:cs="Arial"/>
                <w:sz w:val="24"/>
                <w:szCs w:val="20"/>
              </w:rPr>
              <w:t xml:space="preserve"> sich im Vorfeld schon mit dem Themenfeld „</w:t>
            </w:r>
            <w:r w:rsidR="00B82057" w:rsidRPr="009850DB">
              <w:rPr>
                <w:rFonts w:ascii="Calibri" w:hAnsi="Calibri" w:cs="Arial"/>
                <w:sz w:val="24"/>
                <w:szCs w:val="20"/>
              </w:rPr>
              <w:t xml:space="preserve">Critical </w:t>
            </w:r>
            <w:proofErr w:type="spellStart"/>
            <w:r w:rsidR="00B82057" w:rsidRPr="009850DB">
              <w:rPr>
                <w:rFonts w:ascii="Calibri" w:hAnsi="Calibri" w:cs="Arial"/>
                <w:sz w:val="24"/>
                <w:szCs w:val="20"/>
              </w:rPr>
              <w:t>Whiteness</w:t>
            </w:r>
            <w:proofErr w:type="spellEnd"/>
            <w:r w:rsidR="00B82057" w:rsidRPr="009850DB">
              <w:rPr>
                <w:rFonts w:ascii="Calibri" w:hAnsi="Calibri" w:cs="Arial"/>
                <w:sz w:val="24"/>
                <w:szCs w:val="20"/>
              </w:rPr>
              <w:t xml:space="preserve"> / Rassismus</w:t>
            </w:r>
            <w:r w:rsidRPr="009850DB">
              <w:rPr>
                <w:rFonts w:ascii="Calibri" w:hAnsi="Calibri" w:cs="Arial"/>
                <w:sz w:val="24"/>
                <w:szCs w:val="20"/>
              </w:rPr>
              <w:t xml:space="preserve">“ befasst haben. </w:t>
            </w:r>
          </w:p>
          <w:p w14:paraId="064F35D3" w14:textId="77777777" w:rsidR="008139C7" w:rsidRPr="009850DB" w:rsidRDefault="008139C7" w:rsidP="00DB3699">
            <w:pPr>
              <w:rPr>
                <w:rFonts w:ascii="Calibri" w:hAnsi="Calibri" w:cs="Arial"/>
                <w:sz w:val="24"/>
                <w:szCs w:val="20"/>
              </w:rPr>
            </w:pPr>
          </w:p>
          <w:p w14:paraId="19C294D0" w14:textId="1FC7E4BE" w:rsidR="008139C7" w:rsidRPr="009850DB" w:rsidRDefault="00A746D9" w:rsidP="003C67E2">
            <w:pPr>
              <w:rPr>
                <w:rFonts w:ascii="Calibri" w:hAnsi="Calibri" w:cs="Arial"/>
                <w:i/>
                <w:sz w:val="24"/>
                <w:szCs w:val="20"/>
              </w:rPr>
            </w:pPr>
            <w:r>
              <w:rPr>
                <w:rFonts w:ascii="Calibri" w:hAnsi="Calibri" w:cs="Arial"/>
                <w:sz w:val="24"/>
                <w:szCs w:val="20"/>
              </w:rPr>
              <w:t xml:space="preserve">Meiner Erfahrung nach eignet sich die Methode nur für rein </w:t>
            </w:r>
            <w:r w:rsidR="001B5EB2" w:rsidRPr="009850DB">
              <w:rPr>
                <w:rFonts w:ascii="Calibri" w:hAnsi="Calibri" w:cs="Arial"/>
                <w:i/>
                <w:sz w:val="24"/>
                <w:szCs w:val="20"/>
              </w:rPr>
              <w:t>weiß</w:t>
            </w:r>
            <w:r>
              <w:rPr>
                <w:rFonts w:ascii="Calibri" w:hAnsi="Calibri" w:cs="Arial"/>
                <w:i/>
                <w:sz w:val="24"/>
                <w:szCs w:val="20"/>
              </w:rPr>
              <w:t>e</w:t>
            </w:r>
            <w:r w:rsidR="001B5EB2" w:rsidRPr="009850DB">
              <w:rPr>
                <w:rFonts w:ascii="Calibri" w:hAnsi="Calibri" w:cs="Arial"/>
                <w:sz w:val="24"/>
                <w:szCs w:val="20"/>
              </w:rPr>
              <w:t xml:space="preserve"> </w:t>
            </w:r>
            <w:r>
              <w:rPr>
                <w:rFonts w:ascii="Calibri" w:hAnsi="Calibri" w:cs="Arial"/>
                <w:sz w:val="24"/>
                <w:szCs w:val="20"/>
              </w:rPr>
              <w:t>Gruppen. Falls</w:t>
            </w:r>
            <w:r w:rsidR="003C67E2">
              <w:rPr>
                <w:rFonts w:ascii="Calibri" w:hAnsi="Calibri" w:cs="Arial"/>
                <w:sz w:val="24"/>
                <w:szCs w:val="20"/>
              </w:rPr>
              <w:t xml:space="preserve"> andere Settings gewählte werden, müssen vermutlich </w:t>
            </w:r>
            <w:r w:rsidR="00F51625">
              <w:rPr>
                <w:rFonts w:ascii="Calibri" w:hAnsi="Calibri" w:cs="Arial"/>
                <w:sz w:val="24"/>
                <w:szCs w:val="20"/>
              </w:rPr>
              <w:t>dementsprechende Anpassungen erfolgen</w:t>
            </w:r>
            <w:r w:rsidR="001B5EB2" w:rsidRPr="009850DB">
              <w:rPr>
                <w:rFonts w:ascii="Calibri" w:hAnsi="Calibri" w:cs="Arial"/>
                <w:sz w:val="24"/>
                <w:szCs w:val="20"/>
              </w:rPr>
              <w:t>.</w:t>
            </w:r>
            <w:r w:rsidR="003C67E2">
              <w:rPr>
                <w:rFonts w:ascii="Calibri" w:hAnsi="Calibri" w:cs="Arial"/>
                <w:sz w:val="24"/>
                <w:szCs w:val="20"/>
              </w:rPr>
              <w:t xml:space="preserve"> Über Rückmeldungen und Änderungen würde ich mich freuen. </w:t>
            </w:r>
            <w:r w:rsidR="007D7801" w:rsidRPr="009850DB">
              <w:rPr>
                <w:rFonts w:ascii="Calibri" w:hAnsi="Calibri" w:cs="Arial"/>
                <w:sz w:val="24"/>
                <w:szCs w:val="20"/>
              </w:rPr>
              <w:t xml:space="preserve"> </w:t>
            </w:r>
          </w:p>
        </w:tc>
      </w:tr>
      <w:tr w:rsidR="0042259B" w:rsidRPr="004B7D8E" w14:paraId="1C6EAF84" w14:textId="77777777" w:rsidTr="009850DB">
        <w:trPr>
          <w:trHeight w:val="409"/>
        </w:trPr>
        <w:tc>
          <w:tcPr>
            <w:tcW w:w="2136" w:type="dxa"/>
            <w:vAlign w:val="center"/>
          </w:tcPr>
          <w:p w14:paraId="4D0DE6AE" w14:textId="77777777" w:rsidR="0042259B" w:rsidRPr="009850DB" w:rsidRDefault="0042259B" w:rsidP="00885F09">
            <w:pPr>
              <w:rPr>
                <w:rFonts w:ascii="Calibri" w:hAnsi="Calibri" w:cs="Arial"/>
                <w:sz w:val="24"/>
                <w:szCs w:val="20"/>
              </w:rPr>
            </w:pPr>
            <w:r w:rsidRPr="009850DB">
              <w:rPr>
                <w:rFonts w:ascii="Calibri" w:hAnsi="Calibri" w:cs="Arial"/>
                <w:sz w:val="24"/>
                <w:szCs w:val="20"/>
              </w:rPr>
              <w:t>Sozialform</w:t>
            </w:r>
          </w:p>
        </w:tc>
        <w:tc>
          <w:tcPr>
            <w:tcW w:w="7222" w:type="dxa"/>
            <w:vAlign w:val="center"/>
          </w:tcPr>
          <w:p w14:paraId="29577D4D" w14:textId="3D9B8650" w:rsidR="00A16A9F" w:rsidRPr="009850DB" w:rsidRDefault="00E33114" w:rsidP="00DB3699">
            <w:pPr>
              <w:rPr>
                <w:rFonts w:ascii="Calibri" w:hAnsi="Calibri" w:cs="Arial"/>
                <w:sz w:val="24"/>
                <w:szCs w:val="20"/>
              </w:rPr>
            </w:pPr>
            <w:r w:rsidRPr="009850DB">
              <w:rPr>
                <w:rFonts w:ascii="Calibri" w:hAnsi="Calibri" w:cs="Arial"/>
                <w:sz w:val="24"/>
                <w:szCs w:val="20"/>
              </w:rPr>
              <w:t>Kleing</w:t>
            </w:r>
            <w:r w:rsidR="0042259B" w:rsidRPr="009850DB">
              <w:rPr>
                <w:rFonts w:ascii="Calibri" w:hAnsi="Calibri" w:cs="Arial"/>
                <w:sz w:val="24"/>
                <w:szCs w:val="20"/>
              </w:rPr>
              <w:t>ruppenarbeit, Plenum</w:t>
            </w:r>
          </w:p>
        </w:tc>
      </w:tr>
      <w:tr w:rsidR="004F7888" w:rsidRPr="004B7D8E" w14:paraId="7ABA0398" w14:textId="77777777" w:rsidTr="004643C4">
        <w:trPr>
          <w:trHeight w:val="694"/>
        </w:trPr>
        <w:tc>
          <w:tcPr>
            <w:tcW w:w="2136" w:type="dxa"/>
            <w:vAlign w:val="center"/>
          </w:tcPr>
          <w:p w14:paraId="62794D3A" w14:textId="4D28C578" w:rsidR="004F7888" w:rsidRPr="009850DB" w:rsidRDefault="004F7888" w:rsidP="00885F09">
            <w:pPr>
              <w:rPr>
                <w:rFonts w:ascii="Calibri" w:hAnsi="Calibri" w:cs="Arial"/>
                <w:sz w:val="24"/>
                <w:szCs w:val="20"/>
              </w:rPr>
            </w:pPr>
            <w:r w:rsidRPr="009850DB">
              <w:rPr>
                <w:rFonts w:ascii="Calibri" w:hAnsi="Calibri" w:cs="Arial"/>
                <w:sz w:val="24"/>
                <w:szCs w:val="20"/>
              </w:rPr>
              <w:t>Material / Technik</w:t>
            </w:r>
          </w:p>
        </w:tc>
        <w:tc>
          <w:tcPr>
            <w:tcW w:w="7222" w:type="dxa"/>
            <w:vAlign w:val="center"/>
          </w:tcPr>
          <w:p w14:paraId="302C721F" w14:textId="378A2424" w:rsidR="004F7888" w:rsidRPr="009850DB" w:rsidRDefault="004F7888" w:rsidP="00DB3699">
            <w:pPr>
              <w:rPr>
                <w:rFonts w:ascii="Calibri" w:hAnsi="Calibri" w:cs="Arial"/>
                <w:sz w:val="24"/>
                <w:szCs w:val="20"/>
              </w:rPr>
            </w:pPr>
            <w:r w:rsidRPr="009850DB">
              <w:rPr>
                <w:rFonts w:ascii="Calibri" w:hAnsi="Calibri" w:cs="Arial"/>
                <w:sz w:val="24"/>
                <w:szCs w:val="20"/>
              </w:rPr>
              <w:t>Stifte,</w:t>
            </w:r>
            <w:r w:rsidR="004643C4">
              <w:rPr>
                <w:rFonts w:ascii="Calibri" w:hAnsi="Calibri" w:cs="Arial"/>
                <w:sz w:val="24"/>
                <w:szCs w:val="20"/>
              </w:rPr>
              <w:t xml:space="preserve"> Papier, gegebenenfalls</w:t>
            </w:r>
            <w:r w:rsidRPr="009850DB">
              <w:rPr>
                <w:rFonts w:ascii="Calibri" w:hAnsi="Calibri" w:cs="Arial"/>
                <w:sz w:val="24"/>
                <w:szCs w:val="20"/>
              </w:rPr>
              <w:t xml:space="preserve"> ausgedruckte </w:t>
            </w:r>
            <w:r w:rsidR="004643C4">
              <w:rPr>
                <w:rFonts w:ascii="Calibri" w:hAnsi="Calibri" w:cs="Arial"/>
                <w:sz w:val="24"/>
                <w:szCs w:val="20"/>
              </w:rPr>
              <w:t>Farbskalen</w:t>
            </w:r>
          </w:p>
          <w:p w14:paraId="62949F8E" w14:textId="49995C35" w:rsidR="004F7888" w:rsidRPr="009850DB" w:rsidRDefault="004F7888" w:rsidP="004643C4">
            <w:pPr>
              <w:rPr>
                <w:rFonts w:ascii="Calibri" w:hAnsi="Calibri" w:cs="Arial"/>
                <w:sz w:val="24"/>
                <w:szCs w:val="20"/>
              </w:rPr>
            </w:pPr>
            <w:r w:rsidRPr="009850DB">
              <w:rPr>
                <w:rFonts w:ascii="Calibri" w:hAnsi="Calibri" w:cs="Arial"/>
                <w:sz w:val="24"/>
                <w:szCs w:val="20"/>
              </w:rPr>
              <w:t>Digitale Spiele und dazugehörige Hardware</w:t>
            </w:r>
          </w:p>
        </w:tc>
      </w:tr>
      <w:tr w:rsidR="0042259B" w:rsidRPr="004B7D8E" w14:paraId="734A0DAF" w14:textId="77777777" w:rsidTr="00954582">
        <w:trPr>
          <w:trHeight w:val="1837"/>
        </w:trPr>
        <w:tc>
          <w:tcPr>
            <w:tcW w:w="2136" w:type="dxa"/>
            <w:vAlign w:val="center"/>
          </w:tcPr>
          <w:p w14:paraId="4D88433C" w14:textId="48FA27E9" w:rsidR="0042259B" w:rsidRPr="009850DB" w:rsidRDefault="0042259B" w:rsidP="00885F09">
            <w:pPr>
              <w:rPr>
                <w:rFonts w:ascii="Calibri" w:hAnsi="Calibri" w:cs="Arial"/>
                <w:sz w:val="24"/>
                <w:szCs w:val="20"/>
              </w:rPr>
            </w:pPr>
            <w:r w:rsidRPr="009850DB">
              <w:rPr>
                <w:rFonts w:ascii="Calibri" w:hAnsi="Calibri" w:cs="Arial"/>
                <w:sz w:val="24"/>
                <w:szCs w:val="20"/>
              </w:rPr>
              <w:t>Ziel</w:t>
            </w:r>
            <w:r w:rsidR="00D6065C" w:rsidRPr="009850DB">
              <w:rPr>
                <w:rFonts w:ascii="Calibri" w:hAnsi="Calibri" w:cs="Arial"/>
                <w:sz w:val="24"/>
                <w:szCs w:val="20"/>
              </w:rPr>
              <w:t>e</w:t>
            </w:r>
          </w:p>
        </w:tc>
        <w:tc>
          <w:tcPr>
            <w:tcW w:w="7222" w:type="dxa"/>
            <w:shd w:val="clear" w:color="auto" w:fill="auto"/>
            <w:vAlign w:val="center"/>
          </w:tcPr>
          <w:p w14:paraId="21E54561" w14:textId="1B734302" w:rsidR="00616C68" w:rsidRPr="00B75A5B" w:rsidRDefault="00B75A5B" w:rsidP="000711BC">
            <w:pPr>
              <w:pStyle w:val="-Spiegelstrichliste"/>
              <w:numPr>
                <w:ilvl w:val="0"/>
                <w:numId w:val="0"/>
              </w:numPr>
              <w:ind w:left="246" w:hanging="246"/>
              <w:rPr>
                <w:rFonts w:ascii="Calibri" w:hAnsi="Calibri" w:cs="Arial"/>
                <w:sz w:val="24"/>
                <w:lang w:eastAsia="de-DE"/>
              </w:rPr>
            </w:pPr>
            <w:r>
              <w:rPr>
                <w:rFonts w:ascii="Calibri" w:hAnsi="Calibri" w:cs="Arial"/>
                <w:sz w:val="24"/>
                <w:lang w:eastAsia="de-DE"/>
              </w:rPr>
              <w:t xml:space="preserve">Erfahren, dass „weiß“ nicht farblos ist und vor allem nicht </w:t>
            </w:r>
            <w:r>
              <w:rPr>
                <w:rFonts w:ascii="Calibri" w:hAnsi="Calibri" w:cs="Arial"/>
                <w:i/>
                <w:sz w:val="24"/>
                <w:lang w:eastAsia="de-DE"/>
              </w:rPr>
              <w:t>normal</w:t>
            </w:r>
            <w:r>
              <w:rPr>
                <w:rFonts w:ascii="Calibri" w:hAnsi="Calibri" w:cs="Arial"/>
                <w:sz w:val="24"/>
                <w:lang w:eastAsia="de-DE"/>
              </w:rPr>
              <w:t xml:space="preserve"> oder die Norm. </w:t>
            </w:r>
          </w:p>
          <w:p w14:paraId="0824FE9D" w14:textId="0D36AE7C" w:rsidR="001E40F8" w:rsidRDefault="003C67E2" w:rsidP="000711BC">
            <w:pPr>
              <w:pStyle w:val="-Spiegelstrichliste"/>
              <w:numPr>
                <w:ilvl w:val="0"/>
                <w:numId w:val="0"/>
              </w:numPr>
              <w:ind w:left="246" w:hanging="246"/>
              <w:rPr>
                <w:rFonts w:ascii="Calibri" w:hAnsi="Calibri" w:cs="Arial"/>
                <w:sz w:val="24"/>
                <w:lang w:eastAsia="de-DE"/>
              </w:rPr>
            </w:pPr>
            <w:r>
              <w:rPr>
                <w:rFonts w:ascii="Calibri" w:hAnsi="Calibri" w:cs="Arial"/>
                <w:sz w:val="24"/>
                <w:lang w:eastAsia="de-DE"/>
              </w:rPr>
              <w:t>Reflektieren</w:t>
            </w:r>
            <w:r w:rsidR="00B75A5B">
              <w:rPr>
                <w:rFonts w:ascii="Calibri" w:hAnsi="Calibri" w:cs="Arial"/>
                <w:sz w:val="24"/>
                <w:lang w:eastAsia="de-DE"/>
              </w:rPr>
              <w:t xml:space="preserve">, warum man die eigene Hautfarbe (als </w:t>
            </w:r>
            <w:r w:rsidR="00B75A5B">
              <w:rPr>
                <w:rFonts w:ascii="Calibri" w:hAnsi="Calibri" w:cs="Arial"/>
                <w:i/>
                <w:sz w:val="24"/>
                <w:lang w:eastAsia="de-DE"/>
              </w:rPr>
              <w:t>Weiße</w:t>
            </w:r>
            <w:r w:rsidR="00B75A5B">
              <w:rPr>
                <w:rFonts w:ascii="Calibri" w:hAnsi="Calibri" w:cs="Arial"/>
                <w:sz w:val="24"/>
                <w:lang w:eastAsia="de-DE"/>
              </w:rPr>
              <w:t xml:space="preserve">) nicht bewusst erlebt und welche Konsequenzen </w:t>
            </w:r>
            <w:r>
              <w:rPr>
                <w:rFonts w:ascii="Calibri" w:hAnsi="Calibri" w:cs="Arial"/>
                <w:sz w:val="24"/>
                <w:lang w:eastAsia="de-DE"/>
              </w:rPr>
              <w:t>das für Menschen</w:t>
            </w:r>
            <w:r w:rsidR="00B75A5B">
              <w:rPr>
                <w:rFonts w:ascii="Calibri" w:hAnsi="Calibri" w:cs="Arial"/>
                <w:sz w:val="24"/>
                <w:lang w:eastAsia="de-DE"/>
              </w:rPr>
              <w:t xml:space="preserve"> in </w:t>
            </w:r>
            <w:r>
              <w:rPr>
                <w:rFonts w:ascii="Calibri" w:hAnsi="Calibri" w:cs="Arial"/>
                <w:sz w:val="24"/>
                <w:lang w:eastAsia="de-DE"/>
              </w:rPr>
              <w:t>der deutschen</w:t>
            </w:r>
            <w:r w:rsidR="00B75A5B">
              <w:rPr>
                <w:rFonts w:ascii="Calibri" w:hAnsi="Calibri" w:cs="Arial"/>
                <w:sz w:val="24"/>
                <w:lang w:eastAsia="de-DE"/>
              </w:rPr>
              <w:t xml:space="preserve"> Gesellschaft hat</w:t>
            </w:r>
            <w:r w:rsidR="001E40F8" w:rsidRPr="009850DB">
              <w:rPr>
                <w:rFonts w:ascii="Calibri" w:hAnsi="Calibri" w:cs="Arial"/>
                <w:sz w:val="24"/>
                <w:lang w:eastAsia="de-DE"/>
              </w:rPr>
              <w:t>.</w:t>
            </w:r>
          </w:p>
          <w:p w14:paraId="246C8C2B" w14:textId="1D82EDAD" w:rsidR="00954582" w:rsidRPr="009850DB" w:rsidRDefault="00954582" w:rsidP="00954582">
            <w:pPr>
              <w:pStyle w:val="-Spiegelstrichliste"/>
              <w:numPr>
                <w:ilvl w:val="0"/>
                <w:numId w:val="0"/>
              </w:numPr>
              <w:ind w:left="246" w:hanging="246"/>
              <w:rPr>
                <w:rFonts w:ascii="Calibri" w:hAnsi="Calibri" w:cs="Arial"/>
                <w:sz w:val="24"/>
                <w:lang w:eastAsia="de-DE"/>
              </w:rPr>
            </w:pPr>
            <w:r>
              <w:rPr>
                <w:rFonts w:ascii="Calibri" w:hAnsi="Calibri" w:cs="Arial"/>
                <w:sz w:val="24"/>
                <w:lang w:eastAsia="de-DE"/>
              </w:rPr>
              <w:t>Sich der eigenen Privilegien bewusst werden.</w:t>
            </w:r>
          </w:p>
        </w:tc>
      </w:tr>
      <w:tr w:rsidR="0042259B" w:rsidRPr="004B7D8E" w14:paraId="25302AF9" w14:textId="77777777" w:rsidTr="00885F09">
        <w:trPr>
          <w:trHeight w:val="409"/>
        </w:trPr>
        <w:tc>
          <w:tcPr>
            <w:tcW w:w="2136" w:type="dxa"/>
            <w:vAlign w:val="center"/>
          </w:tcPr>
          <w:p w14:paraId="7AFBD806" w14:textId="73A34CBD" w:rsidR="0042259B" w:rsidRPr="009850DB" w:rsidRDefault="0042259B" w:rsidP="00885F09">
            <w:pPr>
              <w:rPr>
                <w:rFonts w:ascii="Calibri" w:hAnsi="Calibri" w:cs="Arial"/>
                <w:sz w:val="24"/>
                <w:szCs w:val="20"/>
              </w:rPr>
            </w:pPr>
            <w:r w:rsidRPr="009850DB">
              <w:rPr>
                <w:rFonts w:ascii="Calibri" w:hAnsi="Calibri" w:cs="Arial"/>
                <w:sz w:val="24"/>
                <w:szCs w:val="20"/>
              </w:rPr>
              <w:t>Zielgruppe</w:t>
            </w:r>
          </w:p>
        </w:tc>
        <w:tc>
          <w:tcPr>
            <w:tcW w:w="7222" w:type="dxa"/>
            <w:shd w:val="clear" w:color="auto" w:fill="auto"/>
            <w:vAlign w:val="center"/>
          </w:tcPr>
          <w:p w14:paraId="2A9B5C49" w14:textId="05D07B9B" w:rsidR="0042259B" w:rsidRPr="009850DB" w:rsidRDefault="00616C68" w:rsidP="004643C4">
            <w:pPr>
              <w:rPr>
                <w:rFonts w:ascii="Calibri" w:hAnsi="Calibri" w:cs="Arial"/>
                <w:sz w:val="24"/>
                <w:szCs w:val="20"/>
              </w:rPr>
            </w:pPr>
            <w:r w:rsidRPr="009850DB">
              <w:rPr>
                <w:rFonts w:ascii="Calibri" w:hAnsi="Calibri" w:cs="Arial"/>
                <w:sz w:val="24"/>
                <w:szCs w:val="20"/>
              </w:rPr>
              <w:t>Jugendliche</w:t>
            </w:r>
            <w:r w:rsidR="007012DC" w:rsidRPr="009850DB">
              <w:rPr>
                <w:rFonts w:ascii="Calibri" w:hAnsi="Calibri" w:cs="Arial"/>
                <w:sz w:val="24"/>
                <w:szCs w:val="20"/>
              </w:rPr>
              <w:t xml:space="preserve"> (14</w:t>
            </w:r>
            <w:r w:rsidR="001B2A35" w:rsidRPr="009850DB">
              <w:rPr>
                <w:rFonts w:ascii="Calibri" w:hAnsi="Calibri" w:cs="Arial"/>
                <w:sz w:val="24"/>
                <w:szCs w:val="20"/>
              </w:rPr>
              <w:t>-21 Jahre</w:t>
            </w:r>
            <w:r w:rsidR="007012DC" w:rsidRPr="009850DB">
              <w:rPr>
                <w:rFonts w:ascii="Calibri" w:hAnsi="Calibri" w:cs="Arial"/>
                <w:sz w:val="24"/>
                <w:szCs w:val="20"/>
              </w:rPr>
              <w:t xml:space="preserve">, abhängig von den </w:t>
            </w:r>
            <w:r w:rsidR="003C67E2">
              <w:rPr>
                <w:rFonts w:ascii="Calibri" w:hAnsi="Calibri" w:cs="Arial"/>
                <w:sz w:val="24"/>
                <w:szCs w:val="20"/>
              </w:rPr>
              <w:t xml:space="preserve">gewählten </w:t>
            </w:r>
            <w:r w:rsidR="007012DC" w:rsidRPr="009850DB">
              <w:rPr>
                <w:rFonts w:ascii="Calibri" w:hAnsi="Calibri" w:cs="Arial"/>
                <w:sz w:val="24"/>
                <w:szCs w:val="20"/>
              </w:rPr>
              <w:t>Spielen</w:t>
            </w:r>
            <w:r w:rsidR="001B2A35" w:rsidRPr="009850DB">
              <w:rPr>
                <w:rFonts w:ascii="Calibri" w:hAnsi="Calibri" w:cs="Arial"/>
                <w:sz w:val="24"/>
                <w:szCs w:val="20"/>
              </w:rPr>
              <w:t>)</w:t>
            </w:r>
          </w:p>
        </w:tc>
      </w:tr>
      <w:tr w:rsidR="007D7801" w:rsidRPr="004B7D8E" w14:paraId="33DFE799" w14:textId="77777777" w:rsidTr="00885F09">
        <w:trPr>
          <w:trHeight w:val="409"/>
        </w:trPr>
        <w:tc>
          <w:tcPr>
            <w:tcW w:w="2136" w:type="dxa"/>
            <w:vAlign w:val="center"/>
          </w:tcPr>
          <w:p w14:paraId="09D865B4" w14:textId="2FC4AD2D" w:rsidR="007D7801" w:rsidRPr="009850DB" w:rsidRDefault="007D7801" w:rsidP="00885F09">
            <w:pPr>
              <w:rPr>
                <w:rFonts w:ascii="Calibri" w:hAnsi="Calibri" w:cs="Arial"/>
                <w:sz w:val="24"/>
                <w:szCs w:val="20"/>
              </w:rPr>
            </w:pPr>
            <w:r w:rsidRPr="009850DB">
              <w:rPr>
                <w:rFonts w:ascii="Calibri" w:hAnsi="Calibri" w:cs="Arial"/>
                <w:sz w:val="24"/>
                <w:szCs w:val="20"/>
              </w:rPr>
              <w:t>Anzahl</w:t>
            </w:r>
          </w:p>
        </w:tc>
        <w:tc>
          <w:tcPr>
            <w:tcW w:w="7222" w:type="dxa"/>
            <w:shd w:val="clear" w:color="auto" w:fill="auto"/>
            <w:vAlign w:val="center"/>
          </w:tcPr>
          <w:p w14:paraId="4DC25912" w14:textId="7A416D2D" w:rsidR="007D7801" w:rsidRPr="009850DB" w:rsidRDefault="00A722E4" w:rsidP="00A722E4">
            <w:pPr>
              <w:rPr>
                <w:rFonts w:ascii="Calibri" w:hAnsi="Calibri" w:cs="Arial"/>
                <w:sz w:val="24"/>
                <w:szCs w:val="20"/>
              </w:rPr>
            </w:pPr>
            <w:r w:rsidRPr="009850DB">
              <w:rPr>
                <w:rFonts w:ascii="Calibri" w:hAnsi="Calibri" w:cs="Arial"/>
                <w:sz w:val="24"/>
                <w:szCs w:val="20"/>
              </w:rPr>
              <w:t>6</w:t>
            </w:r>
            <w:r w:rsidR="007D7801" w:rsidRPr="009850DB">
              <w:rPr>
                <w:rFonts w:ascii="Calibri" w:hAnsi="Calibri" w:cs="Arial"/>
                <w:sz w:val="24"/>
                <w:szCs w:val="20"/>
              </w:rPr>
              <w:t>-</w:t>
            </w:r>
            <w:r w:rsidRPr="009850DB">
              <w:rPr>
                <w:rFonts w:ascii="Calibri" w:hAnsi="Calibri" w:cs="Arial"/>
                <w:sz w:val="24"/>
                <w:szCs w:val="20"/>
              </w:rPr>
              <w:t>15</w:t>
            </w:r>
            <w:r w:rsidR="007D7801" w:rsidRPr="009850DB">
              <w:rPr>
                <w:rFonts w:ascii="Calibri" w:hAnsi="Calibri" w:cs="Arial"/>
                <w:sz w:val="24"/>
                <w:szCs w:val="20"/>
              </w:rPr>
              <w:t xml:space="preserve"> Teilnehmende</w:t>
            </w:r>
          </w:p>
        </w:tc>
      </w:tr>
      <w:tr w:rsidR="0042259B" w:rsidRPr="004B7D8E" w14:paraId="631A8C93" w14:textId="77777777" w:rsidTr="00885F09">
        <w:trPr>
          <w:trHeight w:val="414"/>
        </w:trPr>
        <w:tc>
          <w:tcPr>
            <w:tcW w:w="2136" w:type="dxa"/>
            <w:vAlign w:val="center"/>
          </w:tcPr>
          <w:p w14:paraId="43ED4CC0" w14:textId="77777777" w:rsidR="0042259B" w:rsidRPr="009850DB" w:rsidRDefault="0042259B" w:rsidP="00885F09">
            <w:pPr>
              <w:rPr>
                <w:rFonts w:ascii="Calibri" w:hAnsi="Calibri" w:cs="Arial"/>
                <w:sz w:val="24"/>
                <w:szCs w:val="20"/>
              </w:rPr>
            </w:pPr>
            <w:r w:rsidRPr="009850DB">
              <w:rPr>
                <w:rFonts w:ascii="Calibri" w:hAnsi="Calibri" w:cs="Arial"/>
                <w:sz w:val="24"/>
                <w:szCs w:val="20"/>
              </w:rPr>
              <w:t>Praxisfeld</w:t>
            </w:r>
          </w:p>
        </w:tc>
        <w:tc>
          <w:tcPr>
            <w:tcW w:w="7222" w:type="dxa"/>
            <w:shd w:val="clear" w:color="auto" w:fill="auto"/>
            <w:vAlign w:val="center"/>
          </w:tcPr>
          <w:p w14:paraId="01A647BB" w14:textId="77777777" w:rsidR="0042259B" w:rsidRPr="009850DB" w:rsidRDefault="00616C68" w:rsidP="00885F09">
            <w:pPr>
              <w:rPr>
                <w:rFonts w:ascii="Calibri" w:hAnsi="Calibri" w:cs="Arial"/>
                <w:sz w:val="24"/>
                <w:szCs w:val="20"/>
              </w:rPr>
            </w:pPr>
            <w:r w:rsidRPr="009850DB">
              <w:rPr>
                <w:rFonts w:ascii="Calibri" w:hAnsi="Calibri" w:cs="Arial"/>
                <w:sz w:val="24"/>
                <w:szCs w:val="20"/>
              </w:rPr>
              <w:t>Schule, Offener Ganztag, OKJA, Freizeit</w:t>
            </w:r>
          </w:p>
        </w:tc>
      </w:tr>
      <w:tr w:rsidR="0042259B" w:rsidRPr="004B7D8E" w14:paraId="74E4CBF6" w14:textId="77777777" w:rsidTr="007012DC">
        <w:trPr>
          <w:trHeight w:val="413"/>
        </w:trPr>
        <w:tc>
          <w:tcPr>
            <w:tcW w:w="2136" w:type="dxa"/>
            <w:vAlign w:val="center"/>
          </w:tcPr>
          <w:p w14:paraId="0C8FD3B9" w14:textId="67FDAAB8" w:rsidR="0042259B" w:rsidRPr="009850DB" w:rsidRDefault="0042259B" w:rsidP="00885F09">
            <w:pPr>
              <w:rPr>
                <w:rFonts w:ascii="Calibri" w:hAnsi="Calibri" w:cs="Arial"/>
                <w:sz w:val="24"/>
                <w:szCs w:val="20"/>
              </w:rPr>
            </w:pPr>
            <w:r w:rsidRPr="009850DB">
              <w:rPr>
                <w:rFonts w:ascii="Calibri" w:hAnsi="Calibri" w:cs="Arial"/>
                <w:sz w:val="24"/>
                <w:szCs w:val="20"/>
              </w:rPr>
              <w:t>Pädagogische</w:t>
            </w:r>
            <w:r w:rsidR="00885F09" w:rsidRPr="009850DB">
              <w:rPr>
                <w:rFonts w:ascii="Calibri" w:hAnsi="Calibri" w:cs="Arial"/>
                <w:sz w:val="24"/>
                <w:szCs w:val="20"/>
              </w:rPr>
              <w:t>r</w:t>
            </w:r>
            <w:r w:rsidRPr="009850DB">
              <w:rPr>
                <w:rFonts w:ascii="Calibri" w:hAnsi="Calibri" w:cs="Arial"/>
                <w:sz w:val="24"/>
                <w:szCs w:val="20"/>
              </w:rPr>
              <w:t xml:space="preserve"> </w:t>
            </w:r>
            <w:r w:rsidR="00885F09" w:rsidRPr="009850DB">
              <w:rPr>
                <w:rFonts w:ascii="Calibri" w:hAnsi="Calibri" w:cs="Arial"/>
                <w:sz w:val="24"/>
                <w:szCs w:val="20"/>
              </w:rPr>
              <w:t>Fokus</w:t>
            </w:r>
          </w:p>
        </w:tc>
        <w:tc>
          <w:tcPr>
            <w:tcW w:w="7222" w:type="dxa"/>
            <w:shd w:val="clear" w:color="auto" w:fill="auto"/>
            <w:vAlign w:val="center"/>
          </w:tcPr>
          <w:p w14:paraId="04BA29DE" w14:textId="63B2B4B4" w:rsidR="00616C68" w:rsidRPr="009850DB" w:rsidRDefault="003C67E2" w:rsidP="00885F09">
            <w:pPr>
              <w:rPr>
                <w:rFonts w:ascii="Calibri" w:hAnsi="Calibri" w:cs="Arial"/>
                <w:sz w:val="24"/>
                <w:szCs w:val="20"/>
              </w:rPr>
            </w:pPr>
            <w:proofErr w:type="spellStart"/>
            <w:r>
              <w:rPr>
                <w:rFonts w:ascii="Calibri" w:hAnsi="Calibri" w:cs="Arial"/>
                <w:sz w:val="24"/>
                <w:szCs w:val="20"/>
              </w:rPr>
              <w:t>rassismuskritisch</w:t>
            </w:r>
            <w:proofErr w:type="spellEnd"/>
          </w:p>
        </w:tc>
      </w:tr>
    </w:tbl>
    <w:p w14:paraId="53940729" w14:textId="77777777" w:rsidR="009D2440" w:rsidRPr="004B7D8E" w:rsidRDefault="009D2440" w:rsidP="00885F09">
      <w:pPr>
        <w:rPr>
          <w:rFonts w:ascii="Calibri" w:hAnsi="Calibri" w:cs="Arial"/>
        </w:rPr>
      </w:pPr>
    </w:p>
    <w:tbl>
      <w:tblPr>
        <w:tblStyle w:val="Tabellenraster"/>
        <w:tblW w:w="9358"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3666"/>
        <w:gridCol w:w="5692"/>
      </w:tblGrid>
      <w:tr w:rsidR="0042259B" w:rsidRPr="004B7D8E" w14:paraId="5332A242" w14:textId="77777777" w:rsidTr="00D269DB">
        <w:tc>
          <w:tcPr>
            <w:tcW w:w="3666" w:type="dxa"/>
          </w:tcPr>
          <w:p w14:paraId="0871A3EB" w14:textId="77777777" w:rsidR="0042259B" w:rsidRPr="004B7D8E" w:rsidRDefault="0042259B" w:rsidP="00885F09">
            <w:pPr>
              <w:rPr>
                <w:rFonts w:ascii="Calibri" w:hAnsi="Calibri" w:cs="Arial"/>
                <w:szCs w:val="20"/>
              </w:rPr>
            </w:pPr>
            <w:r w:rsidRPr="004B7D8E">
              <w:rPr>
                <w:rFonts w:ascii="Calibri" w:hAnsi="Calibri" w:cs="Arial"/>
                <w:szCs w:val="20"/>
              </w:rPr>
              <w:t>Kontakt</w:t>
            </w:r>
          </w:p>
          <w:p w14:paraId="0AAA121E" w14:textId="77777777" w:rsidR="0042259B" w:rsidRPr="004B7D8E" w:rsidRDefault="0042259B" w:rsidP="00885F09">
            <w:pPr>
              <w:rPr>
                <w:rFonts w:ascii="Calibri" w:hAnsi="Calibri" w:cs="Arial"/>
                <w:szCs w:val="20"/>
              </w:rPr>
            </w:pPr>
            <w:r w:rsidRPr="004B7D8E">
              <w:rPr>
                <w:rFonts w:ascii="Calibri" w:hAnsi="Calibri" w:cs="Arial"/>
                <w:noProof/>
                <w:szCs w:val="20"/>
                <w:lang w:eastAsia="de-DE"/>
              </w:rPr>
              <w:drawing>
                <wp:inline distT="0" distB="0" distL="0" distR="0" wp14:anchorId="6311B436" wp14:editId="393B6EB5">
                  <wp:extent cx="2188128" cy="627017"/>
                  <wp:effectExtent l="0" t="0" r="3175"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ielraum-und-TH-kurz.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3174" cy="645656"/>
                          </a:xfrm>
                          <a:prstGeom prst="rect">
                            <a:avLst/>
                          </a:prstGeom>
                        </pic:spPr>
                      </pic:pic>
                    </a:graphicData>
                  </a:graphic>
                </wp:inline>
              </w:drawing>
            </w:r>
          </w:p>
        </w:tc>
        <w:tc>
          <w:tcPr>
            <w:tcW w:w="5692" w:type="dxa"/>
            <w:vAlign w:val="center"/>
          </w:tcPr>
          <w:p w14:paraId="588A7836" w14:textId="4FED6298" w:rsidR="0042259B" w:rsidRPr="004B7D8E" w:rsidRDefault="0042259B" w:rsidP="00885F09">
            <w:pPr>
              <w:rPr>
                <w:rFonts w:ascii="Calibri" w:hAnsi="Calibri" w:cs="Arial"/>
                <w:szCs w:val="20"/>
              </w:rPr>
            </w:pPr>
            <w:r w:rsidRPr="004B7D8E">
              <w:rPr>
                <w:rFonts w:ascii="Calibri" w:hAnsi="Calibri" w:cs="Arial"/>
                <w:szCs w:val="20"/>
              </w:rPr>
              <w:t xml:space="preserve">Spielraum </w:t>
            </w:r>
            <w:r w:rsidR="00532297">
              <w:rPr>
                <w:rFonts w:ascii="Calibri" w:hAnsi="Calibri" w:cs="Arial"/>
                <w:szCs w:val="20"/>
              </w:rPr>
              <w:t>–</w:t>
            </w:r>
            <w:r w:rsidRPr="004B7D8E">
              <w:rPr>
                <w:rFonts w:ascii="Calibri" w:hAnsi="Calibri" w:cs="Arial"/>
                <w:szCs w:val="20"/>
              </w:rPr>
              <w:t xml:space="preserve"> Medienpädagogik in der digitalen Spielekultur</w:t>
            </w:r>
            <w:r w:rsidRPr="004B7D8E">
              <w:rPr>
                <w:rFonts w:ascii="Calibri" w:hAnsi="Calibri" w:cs="Arial"/>
                <w:szCs w:val="20"/>
              </w:rPr>
              <w:br/>
              <w:t>Institut für Medienforschung und Medienpädagogik</w:t>
            </w:r>
            <w:r w:rsidRPr="004B7D8E">
              <w:rPr>
                <w:rFonts w:ascii="Calibri" w:hAnsi="Calibri" w:cs="Arial"/>
                <w:szCs w:val="20"/>
              </w:rPr>
              <w:br/>
              <w:t>Fakultät für Angewandte Sozialwissenschaften</w:t>
            </w:r>
            <w:r w:rsidRPr="004B7D8E">
              <w:rPr>
                <w:rFonts w:ascii="Calibri" w:hAnsi="Calibri" w:cs="Arial"/>
                <w:szCs w:val="20"/>
              </w:rPr>
              <w:br/>
              <w:t xml:space="preserve">TH Köln </w:t>
            </w:r>
            <w:r w:rsidR="00532297">
              <w:rPr>
                <w:rFonts w:ascii="Calibri" w:hAnsi="Calibri" w:cs="Arial"/>
                <w:szCs w:val="20"/>
              </w:rPr>
              <w:t>–</w:t>
            </w:r>
            <w:r w:rsidRPr="004B7D8E">
              <w:rPr>
                <w:rFonts w:ascii="Calibri" w:hAnsi="Calibri" w:cs="Arial"/>
                <w:szCs w:val="20"/>
              </w:rPr>
              <w:t xml:space="preserve"> Ubierring 48 </w:t>
            </w:r>
            <w:r w:rsidR="00532297">
              <w:rPr>
                <w:rFonts w:ascii="Calibri" w:hAnsi="Calibri" w:cs="Arial"/>
                <w:szCs w:val="20"/>
              </w:rPr>
              <w:t>–</w:t>
            </w:r>
            <w:r w:rsidRPr="004B7D8E">
              <w:rPr>
                <w:rFonts w:ascii="Calibri" w:hAnsi="Calibri" w:cs="Arial"/>
                <w:szCs w:val="20"/>
              </w:rPr>
              <w:t xml:space="preserve"> 50678 Köln</w:t>
            </w:r>
          </w:p>
        </w:tc>
      </w:tr>
      <w:tr w:rsidR="0042259B" w:rsidRPr="004B7D8E" w14:paraId="7CA805FF" w14:textId="77777777" w:rsidTr="00A60173">
        <w:trPr>
          <w:trHeight w:val="301"/>
        </w:trPr>
        <w:tc>
          <w:tcPr>
            <w:tcW w:w="3666" w:type="dxa"/>
          </w:tcPr>
          <w:p w14:paraId="5887945E" w14:textId="77777777" w:rsidR="0042259B" w:rsidRPr="004B7D8E" w:rsidRDefault="0042259B" w:rsidP="00885F09">
            <w:pPr>
              <w:rPr>
                <w:rFonts w:ascii="Calibri" w:hAnsi="Calibri" w:cs="Arial"/>
                <w:szCs w:val="20"/>
              </w:rPr>
            </w:pPr>
            <w:r w:rsidRPr="004B7D8E">
              <w:rPr>
                <w:rFonts w:ascii="Calibri" w:hAnsi="Calibri" w:cs="Arial"/>
                <w:szCs w:val="20"/>
              </w:rPr>
              <w:t>Ansprechperson</w:t>
            </w:r>
          </w:p>
        </w:tc>
        <w:tc>
          <w:tcPr>
            <w:tcW w:w="5692" w:type="dxa"/>
            <w:vAlign w:val="center"/>
          </w:tcPr>
          <w:p w14:paraId="6453C48B" w14:textId="0F2629BA" w:rsidR="0042259B" w:rsidRPr="004B7D8E" w:rsidRDefault="009D2440" w:rsidP="00885F09">
            <w:pPr>
              <w:rPr>
                <w:rFonts w:ascii="Calibri" w:hAnsi="Calibri" w:cs="Arial"/>
                <w:szCs w:val="20"/>
              </w:rPr>
            </w:pPr>
            <w:r w:rsidRPr="004B7D8E">
              <w:rPr>
                <w:rFonts w:ascii="Calibri" w:hAnsi="Calibri" w:cs="Arial"/>
                <w:szCs w:val="20"/>
              </w:rPr>
              <w:t>Maike Groen, TH Köln</w:t>
            </w:r>
            <w:r w:rsidR="004F7888">
              <w:rPr>
                <w:rFonts w:ascii="Calibri" w:hAnsi="Calibri" w:cs="Arial"/>
                <w:szCs w:val="20"/>
              </w:rPr>
              <w:t>, maike.groen@th-koeln.de</w:t>
            </w:r>
          </w:p>
        </w:tc>
      </w:tr>
    </w:tbl>
    <w:p w14:paraId="07644725" w14:textId="77777777" w:rsidR="00BF73EF" w:rsidRDefault="00BF73EF"/>
    <w:p w14:paraId="507BFCC7" w14:textId="77777777" w:rsidR="00D22C55" w:rsidRDefault="00D22C55" w:rsidP="00885F09">
      <w:pPr>
        <w:rPr>
          <w:rFonts w:ascii="Calibri" w:hAnsi="Calibri" w:cs="Arial"/>
        </w:rPr>
      </w:pPr>
    </w:p>
    <w:tbl>
      <w:tblPr>
        <w:tblpPr w:leftFromText="141" w:rightFromText="141" w:vertAnchor="text" w:tblpX="7004" w:tblpY="-92"/>
        <w:tblW w:w="0" w:type="auto"/>
        <w:tblInd w:w="6999"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CellMar>
          <w:left w:w="70" w:type="dxa"/>
          <w:right w:w="70" w:type="dxa"/>
        </w:tblCellMar>
        <w:tblLook w:val="0000" w:firstRow="0" w:lastRow="0" w:firstColumn="0" w:lastColumn="0" w:noHBand="0" w:noVBand="0"/>
      </w:tblPr>
      <w:tblGrid>
        <w:gridCol w:w="210"/>
      </w:tblGrid>
      <w:tr w:rsidR="00D22C55" w14:paraId="3496A243" w14:textId="77777777" w:rsidTr="00D22C55">
        <w:trPr>
          <w:trHeight w:val="760"/>
        </w:trPr>
        <w:tc>
          <w:tcPr>
            <w:tcW w:w="210" w:type="dxa"/>
          </w:tcPr>
          <w:p w14:paraId="0F11AFEC" w14:textId="77777777" w:rsidR="00D22C55" w:rsidRDefault="00D22C55" w:rsidP="00D22C55">
            <w:pPr>
              <w:rPr>
                <w:rFonts w:ascii="Calibri" w:hAnsi="Calibri" w:cs="Arial"/>
              </w:rPr>
            </w:pPr>
          </w:p>
        </w:tc>
      </w:tr>
    </w:tbl>
    <w:p w14:paraId="068B85CA" w14:textId="1203F621" w:rsidR="00BB4A77" w:rsidRDefault="00BB4A77"/>
    <w:p w14:paraId="40977543" w14:textId="77777777" w:rsidR="00C02289" w:rsidRDefault="00C02289">
      <w:r>
        <w:rPr>
          <w:b/>
          <w:bCs/>
        </w:rPr>
        <w:br w:type="page"/>
      </w:r>
    </w:p>
    <w:tbl>
      <w:tblPr>
        <w:tblStyle w:val="HelleListe-Akzent1"/>
        <w:tblW w:w="0" w:type="auto"/>
        <w:tblLook w:val="04A0" w:firstRow="1" w:lastRow="0" w:firstColumn="1" w:lastColumn="0" w:noHBand="0" w:noVBand="1"/>
      </w:tblPr>
      <w:tblGrid>
        <w:gridCol w:w="9495"/>
      </w:tblGrid>
      <w:tr w:rsidR="00C02289" w14:paraId="1EF17F91" w14:textId="77777777" w:rsidTr="00C022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5" w:type="dxa"/>
            <w:shd w:val="clear" w:color="auto" w:fill="1F4E79" w:themeFill="accent1" w:themeFillShade="80"/>
          </w:tcPr>
          <w:p w14:paraId="29F7B542" w14:textId="02638FFC" w:rsidR="00C02289" w:rsidRPr="00C02289" w:rsidRDefault="00C02289">
            <w:pPr>
              <w:rPr>
                <w:sz w:val="40"/>
              </w:rPr>
            </w:pPr>
            <w:r w:rsidRPr="00C02289">
              <w:rPr>
                <w:sz w:val="40"/>
              </w:rPr>
              <w:lastRenderedPageBreak/>
              <w:t>Hintergrundinformationen / Einführung</w:t>
            </w:r>
          </w:p>
        </w:tc>
      </w:tr>
      <w:tr w:rsidR="00B13D7B" w14:paraId="59CE4F95" w14:textId="77777777" w:rsidTr="00C02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5" w:type="dxa"/>
          </w:tcPr>
          <w:p w14:paraId="502FEE1B" w14:textId="77777777" w:rsidR="00B13D7B" w:rsidRDefault="00B13D7B" w:rsidP="00C02289">
            <w:pPr>
              <w:rPr>
                <w:b w:val="0"/>
                <w:sz w:val="24"/>
              </w:rPr>
            </w:pPr>
          </w:p>
        </w:tc>
      </w:tr>
      <w:tr w:rsidR="00C02289" w14:paraId="6DC08EE0" w14:textId="77777777" w:rsidTr="00C02289">
        <w:tc>
          <w:tcPr>
            <w:cnfStyle w:val="001000000000" w:firstRow="0" w:lastRow="0" w:firstColumn="1" w:lastColumn="0" w:oddVBand="0" w:evenVBand="0" w:oddHBand="0" w:evenHBand="0" w:firstRowFirstColumn="0" w:firstRowLastColumn="0" w:lastRowFirstColumn="0" w:lastRowLastColumn="0"/>
            <w:tcW w:w="9495" w:type="dxa"/>
          </w:tcPr>
          <w:p w14:paraId="594E9FD1" w14:textId="77777777" w:rsidR="00C02289" w:rsidRDefault="00C02289" w:rsidP="00C02289">
            <w:pPr>
              <w:spacing w:line="276" w:lineRule="auto"/>
              <w:rPr>
                <w:b w:val="0"/>
                <w:sz w:val="24"/>
              </w:rPr>
            </w:pPr>
            <w:r>
              <w:rPr>
                <w:b w:val="0"/>
                <w:sz w:val="24"/>
              </w:rPr>
              <w:t xml:space="preserve">In der Methode geht es vor allem darum zu erkennen, dass </w:t>
            </w:r>
            <w:r>
              <w:rPr>
                <w:b w:val="0"/>
                <w:i/>
                <w:sz w:val="24"/>
              </w:rPr>
              <w:t>weiß</w:t>
            </w:r>
            <w:r>
              <w:rPr>
                <w:b w:val="0"/>
                <w:sz w:val="24"/>
              </w:rPr>
              <w:t xml:space="preserve"> eine politische Kategorie ist, die mit Privilegien verknüpft ist. Die Methode greift dabei zurück auf die Perspektive „</w:t>
            </w:r>
            <w:proofErr w:type="spellStart"/>
            <w:r>
              <w:rPr>
                <w:b w:val="0"/>
                <w:sz w:val="24"/>
              </w:rPr>
              <w:t>critical</w:t>
            </w:r>
            <w:proofErr w:type="spellEnd"/>
            <w:r>
              <w:rPr>
                <w:b w:val="0"/>
                <w:sz w:val="24"/>
              </w:rPr>
              <w:t xml:space="preserve"> </w:t>
            </w:r>
            <w:proofErr w:type="spellStart"/>
            <w:r>
              <w:rPr>
                <w:b w:val="0"/>
                <w:sz w:val="24"/>
              </w:rPr>
              <w:t>whiteness</w:t>
            </w:r>
            <w:proofErr w:type="spellEnd"/>
            <w:r>
              <w:rPr>
                <w:b w:val="0"/>
                <w:sz w:val="24"/>
              </w:rPr>
              <w:t>“ (</w:t>
            </w:r>
            <w:r w:rsidRPr="00C02289">
              <w:rPr>
                <w:b w:val="0"/>
                <w:sz w:val="24"/>
              </w:rPr>
              <w:t xml:space="preserve">kritische </w:t>
            </w:r>
            <w:proofErr w:type="spellStart"/>
            <w:r w:rsidRPr="00C02289">
              <w:rPr>
                <w:b w:val="0"/>
                <w:sz w:val="24"/>
              </w:rPr>
              <w:t>Weißseinsperspektive</w:t>
            </w:r>
            <w:proofErr w:type="spellEnd"/>
            <w:r>
              <w:rPr>
                <w:b w:val="0"/>
                <w:sz w:val="24"/>
              </w:rPr>
              <w:t>), die in der antirassistischen Arbeit eine F</w:t>
            </w:r>
            <w:r w:rsidRPr="00C02289">
              <w:rPr>
                <w:b w:val="0"/>
                <w:sz w:val="24"/>
              </w:rPr>
              <w:t>okusverschiebung</w:t>
            </w:r>
            <w:r>
              <w:rPr>
                <w:b w:val="0"/>
                <w:sz w:val="24"/>
              </w:rPr>
              <w:t xml:space="preserve"> fordert</w:t>
            </w:r>
            <w:r w:rsidRPr="00C02289">
              <w:rPr>
                <w:b w:val="0"/>
                <w:sz w:val="24"/>
              </w:rPr>
              <w:t xml:space="preserve">: Weg von den </w:t>
            </w:r>
            <w:r>
              <w:rPr>
                <w:b w:val="0"/>
                <w:sz w:val="24"/>
              </w:rPr>
              <w:t>von Diskriminierung Betroffenen</w:t>
            </w:r>
            <w:r w:rsidRPr="00C02289">
              <w:rPr>
                <w:b w:val="0"/>
                <w:sz w:val="24"/>
              </w:rPr>
              <w:t xml:space="preserve">, hin zu den Diskriminierenden. </w:t>
            </w:r>
          </w:p>
          <w:p w14:paraId="648DABE2" w14:textId="77777777" w:rsidR="00C02289" w:rsidRDefault="00C02289" w:rsidP="00C02289">
            <w:pPr>
              <w:spacing w:line="276" w:lineRule="auto"/>
              <w:rPr>
                <w:b w:val="0"/>
                <w:sz w:val="24"/>
              </w:rPr>
            </w:pPr>
          </w:p>
          <w:p w14:paraId="3C097561" w14:textId="64E74F9C" w:rsidR="00C02289" w:rsidRDefault="00C02289" w:rsidP="00C02289">
            <w:pPr>
              <w:spacing w:line="276" w:lineRule="auto"/>
              <w:rPr>
                <w:b w:val="0"/>
                <w:sz w:val="24"/>
              </w:rPr>
            </w:pPr>
            <w:r>
              <w:rPr>
                <w:b w:val="0"/>
                <w:sz w:val="24"/>
              </w:rPr>
              <w:t>„</w:t>
            </w:r>
            <w:r w:rsidRPr="00C02289">
              <w:rPr>
                <w:b w:val="0"/>
                <w:sz w:val="24"/>
              </w:rPr>
              <w:t>Klassischerweise wird in Auseinandersetzungen mit Rassismus der Fokus auf Schwarze bzw. von Rassismus diskriminierte Menschen gerichtet. Das liegt u.a. daran, dass Weiße Menschen seit dem europäischen Kolonialismus über Jahrhunderte hinweg als Norm etabliert wurden. Weiß erscheint dementsprechend als so ‚normal‘, dass es nicht mehr thematisiert wird und Schwarze Menschen als die ‚Anderen‘, von der Norm abweichend wahrgenommen werden. Weiße Menschen geraten bei dem Thema Rassismus aus dem Blick, ganz so, als wären sie nicht Teil davon.</w:t>
            </w:r>
          </w:p>
          <w:p w14:paraId="291F1004" w14:textId="092C9349" w:rsidR="00C02289" w:rsidRDefault="00C02289" w:rsidP="00C02289">
            <w:pPr>
              <w:spacing w:line="276" w:lineRule="auto"/>
              <w:rPr>
                <w:b w:val="0"/>
                <w:sz w:val="24"/>
              </w:rPr>
            </w:pPr>
            <w:r w:rsidRPr="00C02289">
              <w:rPr>
                <w:b w:val="0"/>
                <w:sz w:val="24"/>
              </w:rPr>
              <w:t xml:space="preserve">Es kann aber kein Schwarz ohne Weiß geben, genau so wenig, wie es nicht Diskriminierte ohne Diskriminierende geben kann. Indem Weiße als strukturell in Rassismus verstrickte </w:t>
            </w:r>
            <w:proofErr w:type="spellStart"/>
            <w:r w:rsidRPr="00C02289">
              <w:rPr>
                <w:b w:val="0"/>
                <w:sz w:val="24"/>
              </w:rPr>
              <w:t>Akteur_innen</w:t>
            </w:r>
            <w:proofErr w:type="spellEnd"/>
            <w:r w:rsidRPr="00C02289">
              <w:rPr>
                <w:b w:val="0"/>
                <w:sz w:val="24"/>
              </w:rPr>
              <w:t xml:space="preserve"> ausgeblendet werden, wird auch durch Nicht-Benennung unkenntlich gemacht, wie Weiße ökonomisch, politisch, kulturell und psychisch von Rassismus profitieren. </w:t>
            </w:r>
            <w:proofErr w:type="spellStart"/>
            <w:r w:rsidRPr="00C02289">
              <w:rPr>
                <w:b w:val="0"/>
                <w:sz w:val="24"/>
              </w:rPr>
              <w:t>Weißsein</w:t>
            </w:r>
            <w:proofErr w:type="spellEnd"/>
            <w:r w:rsidRPr="00C02289">
              <w:rPr>
                <w:b w:val="0"/>
                <w:sz w:val="24"/>
              </w:rPr>
              <w:t xml:space="preserve"> und Schwarzsein hat dabei nichts mit der tatsächlichen Hautfarbe zu tun. Dass Hautfarbe als Kriterium des ‚Anderssein‘ und als Grund zur Unterdrückung herangezogen wurde</w:t>
            </w:r>
            <w:proofErr w:type="gramStart"/>
            <w:r w:rsidRPr="00C02289">
              <w:rPr>
                <w:b w:val="0"/>
                <w:sz w:val="24"/>
              </w:rPr>
              <w:t>, ist</w:t>
            </w:r>
            <w:proofErr w:type="gramEnd"/>
            <w:r w:rsidRPr="00C02289">
              <w:rPr>
                <w:b w:val="0"/>
                <w:sz w:val="24"/>
              </w:rPr>
              <w:t xml:space="preserve"> ebenfalls Teil von Rassismus und erst seit dem europäischen Imperialismus anzutreffen – das bedeutet, dass Hautfarbe keinesfalls ein ‚natürliches‘ Unterscheidungsmerkmal ist.</w:t>
            </w:r>
            <w:r>
              <w:rPr>
                <w:b w:val="0"/>
                <w:sz w:val="24"/>
              </w:rPr>
              <w:t>“ (</w:t>
            </w:r>
            <w:proofErr w:type="spellStart"/>
            <w:r>
              <w:rPr>
                <w:b w:val="0"/>
                <w:sz w:val="24"/>
              </w:rPr>
              <w:t>glokal</w:t>
            </w:r>
            <w:proofErr w:type="spellEnd"/>
            <w:r>
              <w:rPr>
                <w:b w:val="0"/>
                <w:sz w:val="24"/>
              </w:rPr>
              <w:t xml:space="preserve"> e.V. </w:t>
            </w:r>
            <w:hyperlink r:id="rId10" w:history="1">
              <w:r w:rsidRPr="00C02289">
                <w:rPr>
                  <w:rStyle w:val="Link"/>
                  <w:b w:val="0"/>
                  <w:sz w:val="24"/>
                </w:rPr>
                <w:t>http://www.glokal.org/was/rassismuskritik-und-kritisches-weissein/</w:t>
              </w:r>
            </w:hyperlink>
            <w:r>
              <w:rPr>
                <w:b w:val="0"/>
                <w:sz w:val="24"/>
              </w:rPr>
              <w:t>)</w:t>
            </w:r>
          </w:p>
          <w:p w14:paraId="4C33B9F4" w14:textId="77777777" w:rsidR="00C02289" w:rsidRPr="00C02289" w:rsidRDefault="00C02289" w:rsidP="00C02289">
            <w:pPr>
              <w:spacing w:line="276" w:lineRule="auto"/>
              <w:rPr>
                <w:b w:val="0"/>
                <w:sz w:val="24"/>
              </w:rPr>
            </w:pPr>
          </w:p>
          <w:p w14:paraId="31B7A84E" w14:textId="3FF00243" w:rsidR="00C02289" w:rsidRPr="00C02289" w:rsidRDefault="00C02289" w:rsidP="00C02289">
            <w:pPr>
              <w:spacing w:line="276" w:lineRule="auto"/>
              <w:rPr>
                <w:b w:val="0"/>
                <w:sz w:val="24"/>
              </w:rPr>
            </w:pPr>
            <w:r w:rsidRPr="00C02289">
              <w:rPr>
                <w:sz w:val="24"/>
              </w:rPr>
              <w:t xml:space="preserve">Schwarz </w:t>
            </w:r>
            <w:r w:rsidRPr="00C02289">
              <w:rPr>
                <w:b w:val="0"/>
                <w:sz w:val="24"/>
              </w:rPr>
              <w:t xml:space="preserve">und </w:t>
            </w:r>
            <w:r w:rsidRPr="00C02289">
              <w:rPr>
                <w:sz w:val="24"/>
              </w:rPr>
              <w:t xml:space="preserve">Weiß </w:t>
            </w:r>
            <w:r>
              <w:rPr>
                <w:b w:val="0"/>
                <w:sz w:val="24"/>
              </w:rPr>
              <w:t xml:space="preserve">werden daher </w:t>
            </w:r>
            <w:r w:rsidRPr="00C02289">
              <w:rPr>
                <w:b w:val="0"/>
                <w:sz w:val="24"/>
              </w:rPr>
              <w:t>als politische Begriffe</w:t>
            </w:r>
            <w:r>
              <w:rPr>
                <w:b w:val="0"/>
                <w:sz w:val="24"/>
              </w:rPr>
              <w:t xml:space="preserve"> genutzt</w:t>
            </w:r>
            <w:r w:rsidRPr="00C02289">
              <w:rPr>
                <w:b w:val="0"/>
                <w:sz w:val="24"/>
              </w:rPr>
              <w:t xml:space="preserve">, die auf Standorte </w:t>
            </w:r>
            <w:r>
              <w:rPr>
                <w:b w:val="0"/>
                <w:sz w:val="24"/>
              </w:rPr>
              <w:t>mit unterschiedlichen Privilegien</w:t>
            </w:r>
            <w:r w:rsidRPr="00C02289">
              <w:rPr>
                <w:b w:val="0"/>
                <w:sz w:val="24"/>
              </w:rPr>
              <w:t xml:space="preserve"> verweisen. Indem </w:t>
            </w:r>
            <w:proofErr w:type="spellStart"/>
            <w:r w:rsidRPr="00C02289">
              <w:rPr>
                <w:sz w:val="24"/>
              </w:rPr>
              <w:t>Weißsein</w:t>
            </w:r>
            <w:proofErr w:type="spellEnd"/>
            <w:r w:rsidRPr="00C02289">
              <w:rPr>
                <w:sz w:val="24"/>
              </w:rPr>
              <w:t xml:space="preserve"> </w:t>
            </w:r>
            <w:r w:rsidRPr="00C02289">
              <w:rPr>
                <w:b w:val="0"/>
                <w:sz w:val="24"/>
              </w:rPr>
              <w:t xml:space="preserve">sichtbar </w:t>
            </w:r>
            <w:r>
              <w:rPr>
                <w:b w:val="0"/>
                <w:sz w:val="24"/>
              </w:rPr>
              <w:t xml:space="preserve">gemacht </w:t>
            </w:r>
            <w:r w:rsidRPr="00C02289">
              <w:rPr>
                <w:b w:val="0"/>
                <w:sz w:val="24"/>
              </w:rPr>
              <w:t xml:space="preserve">und Teil der Betrachtung </w:t>
            </w:r>
            <w:r>
              <w:rPr>
                <w:b w:val="0"/>
                <w:sz w:val="24"/>
              </w:rPr>
              <w:t>wird</w:t>
            </w:r>
            <w:r w:rsidRPr="00C02289">
              <w:rPr>
                <w:b w:val="0"/>
                <w:sz w:val="24"/>
              </w:rPr>
              <w:t xml:space="preserve">, </w:t>
            </w:r>
            <w:r>
              <w:rPr>
                <w:b w:val="0"/>
                <w:sz w:val="24"/>
              </w:rPr>
              <w:t xml:space="preserve">kommt </w:t>
            </w:r>
            <w:r w:rsidRPr="00C02289">
              <w:rPr>
                <w:b w:val="0"/>
                <w:sz w:val="24"/>
              </w:rPr>
              <w:t>auch zum Ausdruck</w:t>
            </w:r>
            <w:proofErr w:type="gramStart"/>
            <w:r w:rsidRPr="00C02289">
              <w:rPr>
                <w:b w:val="0"/>
                <w:sz w:val="24"/>
              </w:rPr>
              <w:t>, dass</w:t>
            </w:r>
            <w:proofErr w:type="gramEnd"/>
            <w:r w:rsidRPr="00C02289">
              <w:rPr>
                <w:b w:val="0"/>
                <w:sz w:val="24"/>
              </w:rPr>
              <w:t xml:space="preserve"> nicht die von Rassismus Diskriminierten, sondern die Diskriminierenden das Problem sind.</w:t>
            </w:r>
          </w:p>
        </w:tc>
      </w:tr>
      <w:tr w:rsidR="00C02289" w14:paraId="2A6B582B" w14:textId="77777777" w:rsidTr="00C02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5" w:type="dxa"/>
          </w:tcPr>
          <w:p w14:paraId="0F361FB7" w14:textId="77777777" w:rsidR="00C02289" w:rsidRDefault="00C02289"/>
        </w:tc>
      </w:tr>
    </w:tbl>
    <w:p w14:paraId="3D05FCB9" w14:textId="77777777" w:rsidR="00BF73EF" w:rsidRDefault="00BF73EF"/>
    <w:p w14:paraId="5423E626" w14:textId="77777777" w:rsidR="00BF73EF" w:rsidRDefault="00BF73EF"/>
    <w:p w14:paraId="004112AE" w14:textId="77777777" w:rsidR="00BF73EF" w:rsidRDefault="00BF73EF"/>
    <w:p w14:paraId="6E6DA27A" w14:textId="77777777" w:rsidR="00BF73EF" w:rsidRDefault="00BF73EF">
      <w:r>
        <w:br w:type="page"/>
      </w:r>
    </w:p>
    <w:tbl>
      <w:tblPr>
        <w:tblStyle w:val="Tabellenraster"/>
        <w:tblW w:w="9594"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4A0" w:firstRow="1" w:lastRow="0" w:firstColumn="1" w:lastColumn="0" w:noHBand="0" w:noVBand="1"/>
      </w:tblPr>
      <w:tblGrid>
        <w:gridCol w:w="1526"/>
        <w:gridCol w:w="8068"/>
      </w:tblGrid>
      <w:tr w:rsidR="00FC28FC" w:rsidRPr="004B7D8E" w14:paraId="758055AB" w14:textId="77777777" w:rsidTr="000C5EE8">
        <w:tc>
          <w:tcPr>
            <w:tcW w:w="9594" w:type="dxa"/>
            <w:gridSpan w:val="2"/>
            <w:shd w:val="clear" w:color="auto" w:fill="1F4E79" w:themeFill="accent1" w:themeFillShade="80"/>
          </w:tcPr>
          <w:p w14:paraId="46A2FAE7" w14:textId="737BC626" w:rsidR="00FC28FC" w:rsidRPr="004B7D8E" w:rsidRDefault="00FC28FC" w:rsidP="00C70407">
            <w:pPr>
              <w:pStyle w:val="-Spiegelstrichliste"/>
              <w:numPr>
                <w:ilvl w:val="0"/>
                <w:numId w:val="0"/>
              </w:numPr>
              <w:ind w:left="246" w:hanging="246"/>
              <w:rPr>
                <w:rFonts w:ascii="Calibri" w:hAnsi="Calibri" w:cs="Arial"/>
                <w:sz w:val="32"/>
                <w:szCs w:val="20"/>
              </w:rPr>
            </w:pPr>
            <w:r w:rsidRPr="00B75A5B">
              <w:rPr>
                <w:rFonts w:ascii="Calibri" w:hAnsi="Calibri" w:cs="Arial"/>
                <w:b/>
                <w:color w:val="F2F2F2" w:themeColor="background1" w:themeShade="F2"/>
                <w:sz w:val="40"/>
                <w:szCs w:val="20"/>
              </w:rPr>
              <w:lastRenderedPageBreak/>
              <w:t>Ablauf</w:t>
            </w:r>
            <w:r w:rsidR="00C70407" w:rsidRPr="00B75A5B">
              <w:rPr>
                <w:rFonts w:ascii="Calibri" w:hAnsi="Calibri" w:cs="Arial"/>
                <w:b/>
                <w:color w:val="F2F2F2" w:themeColor="background1" w:themeShade="F2"/>
                <w:sz w:val="40"/>
                <w:szCs w:val="20"/>
              </w:rPr>
              <w:t>plan</w:t>
            </w:r>
          </w:p>
        </w:tc>
      </w:tr>
      <w:tr w:rsidR="00360F31" w:rsidRPr="008350BD" w14:paraId="39F693EF" w14:textId="77777777" w:rsidTr="000C5EE8">
        <w:trPr>
          <w:trHeight w:val="1336"/>
        </w:trPr>
        <w:tc>
          <w:tcPr>
            <w:tcW w:w="1526" w:type="dxa"/>
          </w:tcPr>
          <w:p w14:paraId="7046EC1F" w14:textId="77777777" w:rsidR="00DB3699" w:rsidRPr="008350BD" w:rsidRDefault="00DB3699" w:rsidP="00A16A9F">
            <w:pPr>
              <w:rPr>
                <w:rFonts w:ascii="Calibri" w:hAnsi="Calibri" w:cs="Arial"/>
                <w:sz w:val="24"/>
                <w:szCs w:val="20"/>
              </w:rPr>
            </w:pPr>
          </w:p>
          <w:p w14:paraId="3D3E3597" w14:textId="60BE694B" w:rsidR="004F7888" w:rsidRPr="008350BD" w:rsidRDefault="00353D4D" w:rsidP="00A16A9F">
            <w:pPr>
              <w:rPr>
                <w:rFonts w:ascii="Calibri" w:hAnsi="Calibri" w:cs="Arial"/>
                <w:sz w:val="24"/>
                <w:szCs w:val="20"/>
              </w:rPr>
            </w:pPr>
            <w:r w:rsidRPr="008350BD">
              <w:rPr>
                <w:rFonts w:ascii="Calibri" w:hAnsi="Calibri" w:cs="Arial"/>
                <w:sz w:val="24"/>
                <w:szCs w:val="20"/>
              </w:rPr>
              <w:t>Allgemeine</w:t>
            </w:r>
          </w:p>
          <w:p w14:paraId="492DD5E2" w14:textId="32DD4A7C" w:rsidR="004F7888" w:rsidRPr="008350BD" w:rsidRDefault="00360F31" w:rsidP="00A16A9F">
            <w:pPr>
              <w:rPr>
                <w:rFonts w:ascii="Calibri" w:hAnsi="Calibri" w:cs="Arial"/>
                <w:sz w:val="24"/>
                <w:szCs w:val="20"/>
              </w:rPr>
            </w:pPr>
            <w:r w:rsidRPr="008350BD">
              <w:rPr>
                <w:rFonts w:ascii="Calibri" w:hAnsi="Calibri" w:cs="Arial"/>
                <w:sz w:val="24"/>
                <w:szCs w:val="20"/>
              </w:rPr>
              <w:t>Anmer</w:t>
            </w:r>
            <w:r w:rsidR="000C5EE8">
              <w:rPr>
                <w:rFonts w:ascii="Calibri" w:hAnsi="Calibri" w:cs="Arial"/>
                <w:sz w:val="24"/>
                <w:szCs w:val="20"/>
              </w:rPr>
              <w:softHyphen/>
            </w:r>
            <w:r w:rsidRPr="008350BD">
              <w:rPr>
                <w:rFonts w:ascii="Calibri" w:hAnsi="Calibri" w:cs="Arial"/>
                <w:sz w:val="24"/>
                <w:szCs w:val="20"/>
              </w:rPr>
              <w:t>kung</w:t>
            </w:r>
            <w:r w:rsidR="00BB4A77" w:rsidRPr="008350BD">
              <w:rPr>
                <w:rFonts w:ascii="Calibri" w:hAnsi="Calibri" w:cs="Arial"/>
                <w:sz w:val="24"/>
                <w:szCs w:val="20"/>
              </w:rPr>
              <w:t>en</w:t>
            </w:r>
          </w:p>
          <w:p w14:paraId="1FB3512F" w14:textId="77777777" w:rsidR="00360F31" w:rsidRPr="008350BD" w:rsidRDefault="00360F31" w:rsidP="00A16A9F">
            <w:pPr>
              <w:rPr>
                <w:rFonts w:ascii="Calibri" w:hAnsi="Calibri" w:cs="Arial"/>
                <w:sz w:val="24"/>
                <w:szCs w:val="20"/>
              </w:rPr>
            </w:pPr>
          </w:p>
        </w:tc>
        <w:tc>
          <w:tcPr>
            <w:tcW w:w="8068" w:type="dxa"/>
          </w:tcPr>
          <w:p w14:paraId="4E6D4E4E" w14:textId="77777777" w:rsidR="003126BC" w:rsidRPr="008350BD" w:rsidRDefault="003126BC" w:rsidP="00373A1A">
            <w:pPr>
              <w:pStyle w:val="-Spiegelstrichliste"/>
              <w:numPr>
                <w:ilvl w:val="0"/>
                <w:numId w:val="0"/>
              </w:numPr>
              <w:ind w:left="105"/>
              <w:rPr>
                <w:rFonts w:ascii="Calibri" w:hAnsi="Calibri" w:cs="Arial"/>
                <w:color w:val="000000" w:themeColor="text1"/>
                <w:sz w:val="24"/>
              </w:rPr>
            </w:pPr>
          </w:p>
          <w:p w14:paraId="4D9BB7BD" w14:textId="296F43FA" w:rsidR="003E06C9" w:rsidRPr="008350BD" w:rsidRDefault="003E06C9" w:rsidP="000C5EE8">
            <w:pPr>
              <w:pStyle w:val="-Spiegelstrichliste"/>
              <w:numPr>
                <w:ilvl w:val="0"/>
                <w:numId w:val="0"/>
              </w:numPr>
              <w:ind w:left="34"/>
              <w:rPr>
                <w:rFonts w:ascii="Calibri" w:hAnsi="Calibri" w:cs="Arial"/>
                <w:color w:val="000000" w:themeColor="text1"/>
                <w:sz w:val="24"/>
              </w:rPr>
            </w:pPr>
            <w:r w:rsidRPr="008350BD">
              <w:rPr>
                <w:rFonts w:ascii="Calibri" w:hAnsi="Calibri" w:cs="Arial"/>
                <w:color w:val="000000" w:themeColor="text1"/>
                <w:sz w:val="24"/>
              </w:rPr>
              <w:t xml:space="preserve">Die Methode eignet sich vor allem als Einstieg oder Zwischensequenz in einem </w:t>
            </w:r>
            <w:proofErr w:type="spellStart"/>
            <w:r w:rsidRPr="008350BD">
              <w:rPr>
                <w:rFonts w:ascii="Calibri" w:hAnsi="Calibri" w:cs="Arial"/>
                <w:color w:val="000000" w:themeColor="text1"/>
                <w:sz w:val="24"/>
              </w:rPr>
              <w:t>rassismuskritischen</w:t>
            </w:r>
            <w:proofErr w:type="spellEnd"/>
            <w:r w:rsidRPr="008350BD">
              <w:rPr>
                <w:rFonts w:ascii="Calibri" w:hAnsi="Calibri" w:cs="Arial"/>
                <w:color w:val="000000" w:themeColor="text1"/>
                <w:sz w:val="24"/>
              </w:rPr>
              <w:t xml:space="preserve"> Themenblock. </w:t>
            </w:r>
          </w:p>
          <w:p w14:paraId="64E561A1" w14:textId="5B26D990" w:rsidR="004E281C" w:rsidRPr="008350BD" w:rsidRDefault="004E281C" w:rsidP="000C5EE8">
            <w:pPr>
              <w:pStyle w:val="-Spiegelstrichliste"/>
              <w:numPr>
                <w:ilvl w:val="0"/>
                <w:numId w:val="0"/>
              </w:numPr>
              <w:ind w:left="34"/>
              <w:rPr>
                <w:rFonts w:ascii="Calibri" w:hAnsi="Calibri" w:cs="Arial"/>
                <w:i/>
                <w:color w:val="000000" w:themeColor="text1"/>
                <w:sz w:val="24"/>
              </w:rPr>
            </w:pPr>
            <w:r w:rsidRPr="008350BD">
              <w:rPr>
                <w:rFonts w:ascii="Calibri" w:hAnsi="Calibri" w:cs="Arial"/>
                <w:color w:val="000000" w:themeColor="text1"/>
                <w:sz w:val="24"/>
              </w:rPr>
              <w:t xml:space="preserve">Die Methode kann auch </w:t>
            </w:r>
            <w:r w:rsidRPr="008350BD">
              <w:rPr>
                <w:rFonts w:ascii="Calibri" w:hAnsi="Calibri" w:cs="Arial"/>
                <w:color w:val="000000" w:themeColor="text1"/>
                <w:sz w:val="24"/>
                <w:u w:val="single"/>
              </w:rPr>
              <w:t>stark gekürzt werden</w:t>
            </w:r>
            <w:r w:rsidR="003A0E94">
              <w:rPr>
                <w:rFonts w:ascii="Calibri" w:hAnsi="Calibri" w:cs="Arial"/>
                <w:color w:val="000000" w:themeColor="text1"/>
                <w:sz w:val="24"/>
              </w:rPr>
              <w:t xml:space="preserve">, indem nur der </w:t>
            </w:r>
            <w:r w:rsidRPr="008350BD">
              <w:rPr>
                <w:rFonts w:ascii="Calibri" w:hAnsi="Calibri" w:cs="Arial"/>
                <w:color w:val="000000" w:themeColor="text1"/>
                <w:sz w:val="24"/>
              </w:rPr>
              <w:t xml:space="preserve">Schritt </w:t>
            </w:r>
            <w:r w:rsidR="003A0E94">
              <w:rPr>
                <w:rFonts w:ascii="Calibri" w:hAnsi="Calibri" w:cs="Arial"/>
                <w:color w:val="000000" w:themeColor="text1"/>
                <w:sz w:val="24"/>
              </w:rPr>
              <w:t xml:space="preserve">(2.1.) </w:t>
            </w:r>
            <w:r w:rsidRPr="008350BD">
              <w:rPr>
                <w:rFonts w:ascii="Calibri" w:hAnsi="Calibri" w:cs="Arial"/>
                <w:color w:val="000000" w:themeColor="text1"/>
                <w:sz w:val="24"/>
              </w:rPr>
              <w:t>durchgeführt wird</w:t>
            </w:r>
            <w:r w:rsidR="005A03D1">
              <w:rPr>
                <w:rFonts w:ascii="Calibri" w:hAnsi="Calibri" w:cs="Arial"/>
                <w:color w:val="000000" w:themeColor="text1"/>
                <w:sz w:val="24"/>
              </w:rPr>
              <w:t>. Die</w:t>
            </w:r>
            <w:r w:rsidR="0013450B">
              <w:rPr>
                <w:rFonts w:ascii="Calibri" w:hAnsi="Calibri" w:cs="Arial"/>
                <w:color w:val="000000" w:themeColor="text1"/>
                <w:sz w:val="24"/>
              </w:rPr>
              <w:t xml:space="preserve"> Teilnehmenden versuchen </w:t>
            </w:r>
            <w:r w:rsidR="005A03D1">
              <w:rPr>
                <w:rFonts w:ascii="Calibri" w:hAnsi="Calibri" w:cs="Arial"/>
                <w:color w:val="000000" w:themeColor="text1"/>
                <w:sz w:val="24"/>
              </w:rPr>
              <w:t xml:space="preserve">dann </w:t>
            </w:r>
            <w:r w:rsidR="0013450B">
              <w:rPr>
                <w:rFonts w:ascii="Calibri" w:hAnsi="Calibri" w:cs="Arial"/>
                <w:color w:val="000000" w:themeColor="text1"/>
                <w:sz w:val="24"/>
              </w:rPr>
              <w:t>einen ihnen ähnlich aussehenden Avatar zu erstellen</w:t>
            </w:r>
            <w:r w:rsidRPr="008350BD">
              <w:rPr>
                <w:rFonts w:ascii="Calibri" w:hAnsi="Calibri" w:cs="Arial"/>
                <w:color w:val="000000" w:themeColor="text1"/>
                <w:sz w:val="24"/>
              </w:rPr>
              <w:t>.</w:t>
            </w:r>
          </w:p>
          <w:p w14:paraId="0129C1A5" w14:textId="1FE5CAA4" w:rsidR="003E06C9" w:rsidRPr="008350BD" w:rsidRDefault="003E06C9" w:rsidP="00373A1A">
            <w:pPr>
              <w:pStyle w:val="-Spiegelstrichliste"/>
              <w:numPr>
                <w:ilvl w:val="0"/>
                <w:numId w:val="0"/>
              </w:numPr>
              <w:ind w:left="105"/>
              <w:rPr>
                <w:rFonts w:ascii="Calibri" w:hAnsi="Calibri" w:cs="Arial"/>
                <w:color w:val="000000" w:themeColor="text1"/>
                <w:sz w:val="24"/>
              </w:rPr>
            </w:pPr>
          </w:p>
        </w:tc>
      </w:tr>
    </w:tbl>
    <w:tbl>
      <w:tblPr>
        <w:tblStyle w:val="Tabellenraster2"/>
        <w:tblW w:w="9606"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4A0" w:firstRow="1" w:lastRow="0" w:firstColumn="1" w:lastColumn="0" w:noHBand="0" w:noVBand="1"/>
      </w:tblPr>
      <w:tblGrid>
        <w:gridCol w:w="1526"/>
        <w:gridCol w:w="8080"/>
      </w:tblGrid>
      <w:tr w:rsidR="00B03462" w:rsidRPr="008350BD" w14:paraId="38A171A1" w14:textId="77777777" w:rsidTr="002A4673">
        <w:trPr>
          <w:trHeight w:val="4224"/>
        </w:trPr>
        <w:tc>
          <w:tcPr>
            <w:tcW w:w="1526" w:type="dxa"/>
          </w:tcPr>
          <w:p w14:paraId="60B62F27" w14:textId="69E4B668" w:rsidR="003E0869" w:rsidRPr="008350BD" w:rsidRDefault="00BB4A77" w:rsidP="00BB4A77">
            <w:pPr>
              <w:rPr>
                <w:rFonts w:ascii="Calibri" w:hAnsi="Calibri" w:cs="Arial"/>
                <w:sz w:val="24"/>
                <w:szCs w:val="20"/>
              </w:rPr>
            </w:pPr>
            <w:r w:rsidRPr="008350BD">
              <w:rPr>
                <w:rFonts w:ascii="Calibri" w:hAnsi="Calibri" w:cs="Arial"/>
                <w:sz w:val="24"/>
                <w:szCs w:val="20"/>
              </w:rPr>
              <w:t xml:space="preserve">1. </w:t>
            </w:r>
            <w:r w:rsidR="003E0869" w:rsidRPr="008350BD">
              <w:rPr>
                <w:rFonts w:ascii="Calibri" w:hAnsi="Calibri" w:cs="Arial"/>
                <w:sz w:val="24"/>
                <w:szCs w:val="20"/>
              </w:rPr>
              <w:t>Schritt</w:t>
            </w:r>
          </w:p>
          <w:p w14:paraId="037F25FD" w14:textId="70CEDBD3" w:rsidR="00BB4A77" w:rsidRPr="008350BD" w:rsidRDefault="00DB3699" w:rsidP="00BB4A77">
            <w:pPr>
              <w:rPr>
                <w:sz w:val="24"/>
              </w:rPr>
            </w:pPr>
            <w:r w:rsidRPr="008350BD">
              <w:rPr>
                <w:sz w:val="24"/>
              </w:rPr>
              <w:t>Kleingruppen</w:t>
            </w:r>
            <w:r w:rsidR="00526A6C" w:rsidRPr="008350BD">
              <w:rPr>
                <w:sz w:val="24"/>
              </w:rPr>
              <w:t xml:space="preserve"> (2-3 Pers</w:t>
            </w:r>
            <w:r w:rsidR="008350BD">
              <w:rPr>
                <w:sz w:val="24"/>
              </w:rPr>
              <w:t>.</w:t>
            </w:r>
            <w:r w:rsidR="00526A6C" w:rsidRPr="008350BD">
              <w:rPr>
                <w:sz w:val="24"/>
              </w:rPr>
              <w:t>)</w:t>
            </w:r>
          </w:p>
          <w:p w14:paraId="699C80B6" w14:textId="3ECA2472" w:rsidR="00AA29DB" w:rsidRPr="008350BD" w:rsidRDefault="00526A6C" w:rsidP="00BB4A77">
            <w:pPr>
              <w:rPr>
                <w:sz w:val="24"/>
              </w:rPr>
            </w:pPr>
            <w:r w:rsidRPr="008350BD">
              <w:rPr>
                <w:sz w:val="24"/>
              </w:rPr>
              <w:t>Ca. 10</w:t>
            </w:r>
            <w:r w:rsidR="00AA29DB" w:rsidRPr="008350BD">
              <w:rPr>
                <w:sz w:val="24"/>
              </w:rPr>
              <w:t xml:space="preserve"> </w:t>
            </w:r>
            <w:r w:rsidR="009A3618">
              <w:rPr>
                <w:sz w:val="24"/>
              </w:rPr>
              <w:t>Min.</w:t>
            </w:r>
          </w:p>
          <w:p w14:paraId="30DAA905" w14:textId="77777777" w:rsidR="00B03462" w:rsidRPr="008350BD" w:rsidRDefault="00B03462" w:rsidP="00885F09">
            <w:pPr>
              <w:rPr>
                <w:rFonts w:ascii="Calibri" w:hAnsi="Calibri" w:cs="Arial"/>
                <w:sz w:val="24"/>
                <w:szCs w:val="20"/>
              </w:rPr>
            </w:pPr>
          </w:p>
        </w:tc>
        <w:tc>
          <w:tcPr>
            <w:tcW w:w="8080" w:type="dxa"/>
            <w:vAlign w:val="center"/>
          </w:tcPr>
          <w:p w14:paraId="35A26BFD" w14:textId="6FC660C4" w:rsidR="00127CE5" w:rsidRPr="008350BD" w:rsidRDefault="003E0869" w:rsidP="00526A6C">
            <w:pPr>
              <w:pStyle w:val="-Spiegelstrichliste"/>
              <w:numPr>
                <w:ilvl w:val="0"/>
                <w:numId w:val="0"/>
              </w:numPr>
              <w:rPr>
                <w:rFonts w:ascii="Calibri" w:hAnsi="Calibri" w:cs="Arial"/>
                <w:sz w:val="24"/>
                <w:szCs w:val="20"/>
              </w:rPr>
            </w:pPr>
            <w:r w:rsidRPr="008350BD">
              <w:rPr>
                <w:rFonts w:ascii="Calibri" w:hAnsi="Calibri" w:cs="Arial"/>
                <w:sz w:val="24"/>
                <w:szCs w:val="20"/>
              </w:rPr>
              <w:t xml:space="preserve">Die Teilnehmenden </w:t>
            </w:r>
            <w:r w:rsidR="005A03D1">
              <w:rPr>
                <w:rFonts w:ascii="Calibri" w:hAnsi="Calibri" w:cs="Arial"/>
                <w:sz w:val="24"/>
                <w:szCs w:val="20"/>
              </w:rPr>
              <w:t>finden</w:t>
            </w:r>
            <w:r w:rsidR="00526A6C" w:rsidRPr="008350BD">
              <w:rPr>
                <w:rFonts w:ascii="Calibri" w:hAnsi="Calibri" w:cs="Arial"/>
                <w:sz w:val="24"/>
                <w:szCs w:val="20"/>
              </w:rPr>
              <w:t xml:space="preserve"> sich in Kleingruppen zusammen, die exakt die gleiche Hautfarbe haben. </w:t>
            </w:r>
          </w:p>
          <w:p w14:paraId="5348D470" w14:textId="222159D0" w:rsidR="0014395B" w:rsidRPr="008350BD" w:rsidRDefault="00526A6C" w:rsidP="00D85DAC">
            <w:pPr>
              <w:pStyle w:val="-Spiegelstrichliste"/>
              <w:numPr>
                <w:ilvl w:val="0"/>
                <w:numId w:val="0"/>
              </w:numPr>
              <w:rPr>
                <w:rFonts w:ascii="Calibri" w:hAnsi="Calibri" w:cs="Arial"/>
                <w:color w:val="000000" w:themeColor="text1"/>
                <w:sz w:val="24"/>
              </w:rPr>
            </w:pPr>
            <w:r w:rsidRPr="008350BD">
              <w:rPr>
                <w:rFonts w:ascii="Calibri" w:hAnsi="Calibri" w:cs="Arial"/>
                <w:sz w:val="24"/>
                <w:szCs w:val="20"/>
              </w:rPr>
              <w:t xml:space="preserve">Dies kann </w:t>
            </w:r>
            <w:r w:rsidR="004E281C" w:rsidRPr="008350BD">
              <w:rPr>
                <w:rFonts w:ascii="Calibri" w:hAnsi="Calibri" w:cs="Arial"/>
                <w:sz w:val="24"/>
                <w:szCs w:val="20"/>
              </w:rPr>
              <w:t>„</w:t>
            </w:r>
            <w:r w:rsidRPr="008350BD">
              <w:rPr>
                <w:rFonts w:ascii="Calibri" w:hAnsi="Calibri" w:cs="Arial"/>
                <w:sz w:val="24"/>
                <w:szCs w:val="20"/>
              </w:rPr>
              <w:t>erleichtert</w:t>
            </w:r>
            <w:r w:rsidR="004E281C" w:rsidRPr="008350BD">
              <w:rPr>
                <w:rFonts w:ascii="Calibri" w:hAnsi="Calibri" w:cs="Arial"/>
                <w:sz w:val="24"/>
                <w:szCs w:val="20"/>
              </w:rPr>
              <w:t>“</w:t>
            </w:r>
            <w:r w:rsidRPr="008350BD">
              <w:rPr>
                <w:rFonts w:ascii="Calibri" w:hAnsi="Calibri" w:cs="Arial"/>
                <w:sz w:val="24"/>
                <w:szCs w:val="20"/>
              </w:rPr>
              <w:t xml:space="preserve"> werden, indem </w:t>
            </w:r>
            <w:r w:rsidRPr="008350BD">
              <w:rPr>
                <w:rFonts w:ascii="Calibri" w:hAnsi="Calibri" w:cs="Arial"/>
                <w:i/>
                <w:color w:val="000000" w:themeColor="text1"/>
                <w:sz w:val="24"/>
              </w:rPr>
              <w:t>eine Hautfarbenskala (siehe Hinweisblatt) o</w:t>
            </w:r>
            <w:r w:rsidR="007D6EB7" w:rsidRPr="008350BD">
              <w:rPr>
                <w:rFonts w:ascii="Calibri" w:hAnsi="Calibri" w:cs="Arial"/>
                <w:i/>
                <w:color w:val="000000" w:themeColor="text1"/>
                <w:sz w:val="24"/>
              </w:rPr>
              <w:t>der eine</w:t>
            </w:r>
            <w:r w:rsidRPr="008350BD">
              <w:rPr>
                <w:rFonts w:ascii="Calibri" w:hAnsi="Calibri" w:cs="Arial"/>
                <w:i/>
                <w:color w:val="000000" w:themeColor="text1"/>
                <w:sz w:val="24"/>
              </w:rPr>
              <w:t xml:space="preserve"> Weißtonfarbskala</w:t>
            </w:r>
            <w:r w:rsidR="00D85DAC" w:rsidRPr="008350BD">
              <w:rPr>
                <w:rFonts w:ascii="Calibri" w:hAnsi="Calibri" w:cs="Arial"/>
                <w:i/>
                <w:color w:val="000000" w:themeColor="text1"/>
                <w:sz w:val="24"/>
              </w:rPr>
              <w:t xml:space="preserve"> (z.B. aus dem Baumarkt)</w:t>
            </w:r>
            <w:r w:rsidRPr="008350BD">
              <w:rPr>
                <w:rFonts w:ascii="Calibri" w:hAnsi="Calibri" w:cs="Arial"/>
                <w:i/>
                <w:color w:val="000000" w:themeColor="text1"/>
                <w:sz w:val="24"/>
              </w:rPr>
              <w:t xml:space="preserve"> </w:t>
            </w:r>
            <w:r w:rsidRPr="008350BD">
              <w:rPr>
                <w:rFonts w:ascii="Calibri" w:hAnsi="Calibri" w:cs="Arial"/>
                <w:color w:val="000000" w:themeColor="text1"/>
                <w:sz w:val="24"/>
              </w:rPr>
              <w:t>ausgeteilt werden</w:t>
            </w:r>
            <w:r w:rsidRPr="008350BD">
              <w:rPr>
                <w:rFonts w:ascii="Calibri" w:hAnsi="Calibri" w:cs="Arial"/>
                <w:i/>
                <w:color w:val="000000" w:themeColor="text1"/>
                <w:sz w:val="24"/>
              </w:rPr>
              <w:t xml:space="preserve">. </w:t>
            </w:r>
            <w:r w:rsidRPr="008350BD">
              <w:rPr>
                <w:rFonts w:ascii="Calibri" w:hAnsi="Calibri" w:cs="Arial"/>
                <w:color w:val="000000" w:themeColor="text1"/>
                <w:sz w:val="24"/>
              </w:rPr>
              <w:t xml:space="preserve">Alternativ können die Teilnehmenden sich auch Gegenständen im Raum zuordnen. </w:t>
            </w:r>
          </w:p>
          <w:p w14:paraId="2C0AB0CB" w14:textId="77777777" w:rsidR="004E281C" w:rsidRPr="008350BD" w:rsidRDefault="004E281C" w:rsidP="00D85DAC">
            <w:pPr>
              <w:pStyle w:val="-Spiegelstrichliste"/>
              <w:numPr>
                <w:ilvl w:val="0"/>
                <w:numId w:val="0"/>
              </w:numPr>
              <w:rPr>
                <w:rFonts w:ascii="Calibri" w:hAnsi="Calibri" w:cs="Arial"/>
                <w:color w:val="000000" w:themeColor="text1"/>
                <w:sz w:val="24"/>
              </w:rPr>
            </w:pPr>
          </w:p>
          <w:p w14:paraId="39919D17" w14:textId="67076F25" w:rsidR="004E281C" w:rsidRPr="008350BD" w:rsidRDefault="004E281C" w:rsidP="00D85DAC">
            <w:pPr>
              <w:pStyle w:val="-Spiegelstrichliste"/>
              <w:numPr>
                <w:ilvl w:val="0"/>
                <w:numId w:val="0"/>
              </w:numPr>
              <w:rPr>
                <w:rFonts w:ascii="Calibri" w:hAnsi="Calibri" w:cs="Arial"/>
                <w:color w:val="000000" w:themeColor="text1"/>
                <w:sz w:val="24"/>
              </w:rPr>
            </w:pPr>
            <w:r w:rsidRPr="008350BD">
              <w:rPr>
                <w:rFonts w:ascii="Calibri" w:hAnsi="Calibri" w:cs="Arial"/>
                <w:color w:val="000000" w:themeColor="text1"/>
                <w:sz w:val="24"/>
              </w:rPr>
              <w:t xml:space="preserve">Vermutlich werden die Teilnehmenden dieses Problem nicht lösen können, daher </w:t>
            </w:r>
            <w:r w:rsidR="000C5EE8">
              <w:rPr>
                <w:rFonts w:ascii="Calibri" w:hAnsi="Calibri" w:cs="Arial"/>
                <w:color w:val="000000" w:themeColor="text1"/>
                <w:sz w:val="24"/>
              </w:rPr>
              <w:t>könnte</w:t>
            </w:r>
            <w:r w:rsidRPr="008350BD">
              <w:rPr>
                <w:rFonts w:ascii="Calibri" w:hAnsi="Calibri" w:cs="Arial"/>
                <w:color w:val="000000" w:themeColor="text1"/>
                <w:sz w:val="24"/>
              </w:rPr>
              <w:t xml:space="preserve"> ihnen </w:t>
            </w:r>
            <w:r w:rsidR="000C5EE8">
              <w:rPr>
                <w:rFonts w:ascii="Calibri" w:hAnsi="Calibri" w:cs="Arial"/>
                <w:color w:val="000000" w:themeColor="text1"/>
                <w:sz w:val="24"/>
              </w:rPr>
              <w:t xml:space="preserve">auch nach </w:t>
            </w:r>
            <w:r w:rsidRPr="008350BD">
              <w:rPr>
                <w:rFonts w:ascii="Calibri" w:hAnsi="Calibri" w:cs="Arial"/>
                <w:color w:val="000000" w:themeColor="text1"/>
                <w:sz w:val="24"/>
              </w:rPr>
              <w:t xml:space="preserve">einigen Debatten erlaubt werden, sich z.B. nur an ihren Handinnenflächen zu orientieren und zu vergleichen. </w:t>
            </w:r>
          </w:p>
          <w:p w14:paraId="747F4BF0" w14:textId="77777777" w:rsidR="007D6EB7" w:rsidRPr="008350BD" w:rsidRDefault="007D6EB7" w:rsidP="00D85DAC">
            <w:pPr>
              <w:pStyle w:val="-Spiegelstrichliste"/>
              <w:numPr>
                <w:ilvl w:val="0"/>
                <w:numId w:val="0"/>
              </w:numPr>
              <w:rPr>
                <w:rFonts w:ascii="Calibri" w:hAnsi="Calibri" w:cs="Arial"/>
                <w:color w:val="000000" w:themeColor="text1"/>
                <w:sz w:val="24"/>
              </w:rPr>
            </w:pPr>
          </w:p>
          <w:p w14:paraId="434B3E4A" w14:textId="088E3B83" w:rsidR="007D6EB7" w:rsidRPr="008350BD" w:rsidRDefault="005A03D1" w:rsidP="008A1C5E">
            <w:pPr>
              <w:pStyle w:val="-Spiegelstrichliste"/>
              <w:numPr>
                <w:ilvl w:val="0"/>
                <w:numId w:val="0"/>
              </w:numPr>
              <w:rPr>
                <w:rFonts w:ascii="Calibri" w:hAnsi="Calibri" w:cs="Arial"/>
                <w:color w:val="000000" w:themeColor="text1"/>
                <w:sz w:val="24"/>
              </w:rPr>
            </w:pPr>
            <w:r>
              <w:rPr>
                <w:rFonts w:ascii="Calibri" w:hAnsi="Calibri" w:cs="Arial"/>
                <w:color w:val="000000" w:themeColor="text1"/>
                <w:sz w:val="24"/>
              </w:rPr>
              <w:t>Mit der Übung</w:t>
            </w:r>
            <w:r w:rsidR="007D6EB7" w:rsidRPr="008350BD">
              <w:rPr>
                <w:rFonts w:ascii="Calibri" w:hAnsi="Calibri" w:cs="Arial"/>
                <w:color w:val="000000" w:themeColor="text1"/>
                <w:sz w:val="24"/>
              </w:rPr>
              <w:t xml:space="preserve"> wird schon ein erster Eindruck davon vermittelt, dass „weiß“ gar keine </w:t>
            </w:r>
            <w:r w:rsidR="008A1C5E">
              <w:rPr>
                <w:rFonts w:ascii="Calibri" w:hAnsi="Calibri" w:cs="Arial"/>
                <w:color w:val="000000" w:themeColor="text1"/>
                <w:sz w:val="24"/>
              </w:rPr>
              <w:t>einheitliche</w:t>
            </w:r>
            <w:r w:rsidR="007D6EB7" w:rsidRPr="008350BD">
              <w:rPr>
                <w:rFonts w:ascii="Calibri" w:hAnsi="Calibri" w:cs="Arial"/>
                <w:color w:val="000000" w:themeColor="text1"/>
                <w:sz w:val="24"/>
              </w:rPr>
              <w:t xml:space="preserve"> Farbe ist und „Weiße“ (ebenso wie alle anderen Menschen) keine homogene Masse</w:t>
            </w:r>
            <w:r>
              <w:rPr>
                <w:rFonts w:ascii="Calibri" w:hAnsi="Calibri" w:cs="Arial"/>
                <w:color w:val="000000" w:themeColor="text1"/>
                <w:sz w:val="24"/>
              </w:rPr>
              <w:t xml:space="preserve"> sind</w:t>
            </w:r>
            <w:r w:rsidR="007D6EB7" w:rsidRPr="008350BD">
              <w:rPr>
                <w:rFonts w:ascii="Calibri" w:hAnsi="Calibri" w:cs="Arial"/>
                <w:color w:val="000000" w:themeColor="text1"/>
                <w:sz w:val="24"/>
              </w:rPr>
              <w:t xml:space="preserve">. </w:t>
            </w:r>
          </w:p>
        </w:tc>
      </w:tr>
      <w:tr w:rsidR="00A2252A" w:rsidRPr="008350BD" w14:paraId="7C667C84" w14:textId="77777777" w:rsidTr="00847A13">
        <w:trPr>
          <w:trHeight w:val="3122"/>
        </w:trPr>
        <w:tc>
          <w:tcPr>
            <w:tcW w:w="1526" w:type="dxa"/>
          </w:tcPr>
          <w:p w14:paraId="2490F1AD" w14:textId="2C8AA2E4" w:rsidR="00A753EF" w:rsidRPr="008350BD" w:rsidRDefault="003E0869" w:rsidP="00885F09">
            <w:pPr>
              <w:rPr>
                <w:rFonts w:ascii="Calibri" w:hAnsi="Calibri" w:cs="Arial"/>
                <w:sz w:val="24"/>
                <w:szCs w:val="20"/>
              </w:rPr>
            </w:pPr>
            <w:r w:rsidRPr="008350BD">
              <w:rPr>
                <w:rFonts w:ascii="Calibri" w:hAnsi="Calibri" w:cs="Arial"/>
                <w:sz w:val="24"/>
                <w:szCs w:val="20"/>
              </w:rPr>
              <w:t>2. Schritt</w:t>
            </w:r>
          </w:p>
          <w:p w14:paraId="25710B9B" w14:textId="77777777" w:rsidR="00A2252A" w:rsidRPr="008350BD" w:rsidRDefault="00DB349B" w:rsidP="00885F09">
            <w:pPr>
              <w:rPr>
                <w:rFonts w:ascii="Calibri" w:hAnsi="Calibri" w:cs="Arial"/>
                <w:sz w:val="24"/>
                <w:szCs w:val="20"/>
              </w:rPr>
            </w:pPr>
            <w:r w:rsidRPr="008350BD">
              <w:rPr>
                <w:rFonts w:ascii="Calibri" w:hAnsi="Calibri" w:cs="Arial"/>
                <w:sz w:val="24"/>
                <w:szCs w:val="20"/>
              </w:rPr>
              <w:t>Kleingruppen</w:t>
            </w:r>
          </w:p>
          <w:p w14:paraId="67943890" w14:textId="5D9E6416" w:rsidR="00DB349B" w:rsidRPr="008350BD" w:rsidRDefault="004E281C" w:rsidP="009A3618">
            <w:pPr>
              <w:rPr>
                <w:rFonts w:ascii="Calibri" w:hAnsi="Calibri" w:cs="Arial"/>
                <w:sz w:val="24"/>
                <w:szCs w:val="20"/>
              </w:rPr>
            </w:pPr>
            <w:r w:rsidRPr="008350BD">
              <w:rPr>
                <w:rFonts w:ascii="Calibri" w:hAnsi="Calibri" w:cs="Arial"/>
                <w:sz w:val="24"/>
                <w:szCs w:val="20"/>
              </w:rPr>
              <w:t xml:space="preserve">Ca. </w:t>
            </w:r>
            <w:r w:rsidR="004D07DA" w:rsidRPr="008350BD">
              <w:rPr>
                <w:rFonts w:ascii="Calibri" w:hAnsi="Calibri" w:cs="Arial"/>
                <w:sz w:val="24"/>
                <w:szCs w:val="20"/>
              </w:rPr>
              <w:t>25</w:t>
            </w:r>
            <w:r w:rsidR="00DB349B" w:rsidRPr="008350BD">
              <w:rPr>
                <w:rFonts w:ascii="Calibri" w:hAnsi="Calibri" w:cs="Arial"/>
                <w:sz w:val="24"/>
                <w:szCs w:val="20"/>
              </w:rPr>
              <w:t xml:space="preserve"> </w:t>
            </w:r>
            <w:r w:rsidR="009A3618">
              <w:rPr>
                <w:rFonts w:ascii="Calibri" w:hAnsi="Calibri" w:cs="Arial"/>
                <w:sz w:val="24"/>
                <w:szCs w:val="20"/>
              </w:rPr>
              <w:t>Min.</w:t>
            </w:r>
          </w:p>
        </w:tc>
        <w:tc>
          <w:tcPr>
            <w:tcW w:w="8080" w:type="dxa"/>
            <w:vAlign w:val="center"/>
          </w:tcPr>
          <w:p w14:paraId="2745C947" w14:textId="299B3294" w:rsidR="007D6EB7" w:rsidRPr="004E2837" w:rsidRDefault="004E281C" w:rsidP="004E2837">
            <w:pPr>
              <w:pStyle w:val="-Spiegelstrichliste"/>
              <w:numPr>
                <w:ilvl w:val="0"/>
                <w:numId w:val="0"/>
              </w:numPr>
              <w:ind w:left="34" w:hanging="34"/>
              <w:rPr>
                <w:rFonts w:ascii="Calibri" w:hAnsi="Calibri" w:cs="Arial"/>
                <w:i/>
                <w:sz w:val="24"/>
              </w:rPr>
            </w:pPr>
            <w:r w:rsidRPr="008350BD">
              <w:rPr>
                <w:rFonts w:ascii="Calibri" w:hAnsi="Calibri" w:cs="Arial"/>
                <w:sz w:val="24"/>
              </w:rPr>
              <w:t xml:space="preserve">Die Kleingruppen </w:t>
            </w:r>
            <w:r w:rsidR="007D6EB7" w:rsidRPr="008350BD">
              <w:rPr>
                <w:rFonts w:ascii="Calibri" w:hAnsi="Calibri" w:cs="Arial"/>
                <w:sz w:val="24"/>
              </w:rPr>
              <w:t xml:space="preserve">erhalten alle anschließend jeweils ein </w:t>
            </w:r>
            <w:r w:rsidR="004E2837">
              <w:rPr>
                <w:rFonts w:ascii="Calibri" w:hAnsi="Calibri" w:cs="Arial"/>
                <w:sz w:val="24"/>
              </w:rPr>
              <w:t xml:space="preserve">digitales </w:t>
            </w:r>
            <w:r w:rsidR="007D6EB7" w:rsidRPr="008350BD">
              <w:rPr>
                <w:rFonts w:ascii="Calibri" w:hAnsi="Calibri" w:cs="Arial"/>
                <w:sz w:val="24"/>
              </w:rPr>
              <w:t>Spiel</w:t>
            </w:r>
            <w:r w:rsidR="004E2837">
              <w:rPr>
                <w:rFonts w:ascii="Calibri" w:hAnsi="Calibri" w:cs="Arial"/>
                <w:sz w:val="24"/>
              </w:rPr>
              <w:t xml:space="preserve"> (</w:t>
            </w:r>
            <w:r w:rsidR="004E2837">
              <w:rPr>
                <w:rFonts w:ascii="Calibri" w:hAnsi="Calibri" w:cs="Arial"/>
                <w:i/>
                <w:sz w:val="24"/>
              </w:rPr>
              <w:t>Spielvorschläge: Siehe Hinweisblatt)</w:t>
            </w:r>
            <w:r w:rsidR="007D6EB7" w:rsidRPr="008350BD">
              <w:rPr>
                <w:rFonts w:ascii="Calibri" w:hAnsi="Calibri" w:cs="Arial"/>
                <w:sz w:val="24"/>
              </w:rPr>
              <w:t>, in dem sie versuchen sollen</w:t>
            </w:r>
            <w:r w:rsidR="004E2837">
              <w:rPr>
                <w:rFonts w:ascii="Calibri" w:hAnsi="Calibri" w:cs="Arial"/>
                <w:sz w:val="24"/>
              </w:rPr>
              <w:t>:</w:t>
            </w:r>
            <w:r w:rsidR="007D6EB7" w:rsidRPr="008350BD">
              <w:rPr>
                <w:rFonts w:ascii="Calibri" w:hAnsi="Calibri" w:cs="Arial"/>
                <w:sz w:val="24"/>
              </w:rPr>
              <w:t xml:space="preserve"> </w:t>
            </w:r>
          </w:p>
          <w:p w14:paraId="3A26E9A1" w14:textId="6F3324AB" w:rsidR="00B03462" w:rsidRPr="008350BD" w:rsidRDefault="007D6EB7" w:rsidP="007D6EB7">
            <w:pPr>
              <w:pStyle w:val="-Spiegelstrichliste"/>
              <w:numPr>
                <w:ilvl w:val="0"/>
                <w:numId w:val="31"/>
              </w:numPr>
              <w:rPr>
                <w:rFonts w:ascii="Calibri" w:hAnsi="Calibri" w:cs="Arial"/>
                <w:sz w:val="24"/>
              </w:rPr>
            </w:pPr>
            <w:r w:rsidRPr="008350BD">
              <w:rPr>
                <w:rFonts w:ascii="Calibri" w:hAnsi="Calibri" w:cs="Arial"/>
                <w:sz w:val="24"/>
              </w:rPr>
              <w:t>einen Avatar zu erstellen, der ihnen möglichst ähnlich sieht</w:t>
            </w:r>
            <w:r w:rsidR="008A1C5E">
              <w:rPr>
                <w:rFonts w:ascii="Calibri" w:hAnsi="Calibri" w:cs="Arial"/>
                <w:sz w:val="24"/>
              </w:rPr>
              <w:t xml:space="preserve"> und</w:t>
            </w:r>
          </w:p>
          <w:p w14:paraId="75A9E058" w14:textId="581FFA53" w:rsidR="007D6EB7" w:rsidRPr="008350BD" w:rsidRDefault="007D6EB7" w:rsidP="007D6EB7">
            <w:pPr>
              <w:pStyle w:val="-Spiegelstrichliste"/>
              <w:numPr>
                <w:ilvl w:val="0"/>
                <w:numId w:val="31"/>
              </w:numPr>
              <w:rPr>
                <w:rFonts w:ascii="Calibri" w:hAnsi="Calibri" w:cs="Arial"/>
                <w:sz w:val="24"/>
              </w:rPr>
            </w:pPr>
            <w:r w:rsidRPr="008350BD">
              <w:rPr>
                <w:rFonts w:ascii="Calibri" w:hAnsi="Calibri" w:cs="Arial"/>
                <w:sz w:val="24"/>
              </w:rPr>
              <w:t>ei</w:t>
            </w:r>
            <w:r w:rsidR="005A03D1">
              <w:rPr>
                <w:rFonts w:ascii="Calibri" w:hAnsi="Calibri" w:cs="Arial"/>
                <w:sz w:val="24"/>
              </w:rPr>
              <w:t xml:space="preserve">nen Avatar zu erstellen, der stark </w:t>
            </w:r>
            <w:r w:rsidRPr="008350BD">
              <w:rPr>
                <w:rFonts w:ascii="Calibri" w:hAnsi="Calibri" w:cs="Arial"/>
                <w:sz w:val="24"/>
              </w:rPr>
              <w:t xml:space="preserve">von ihnen abweicht. </w:t>
            </w:r>
          </w:p>
          <w:p w14:paraId="11109977" w14:textId="77777777" w:rsidR="007D6EB7" w:rsidRDefault="007D6EB7" w:rsidP="007D6EB7">
            <w:pPr>
              <w:pStyle w:val="-Spiegelstrichliste"/>
              <w:numPr>
                <w:ilvl w:val="0"/>
                <w:numId w:val="0"/>
              </w:numPr>
              <w:ind w:left="246" w:hanging="246"/>
              <w:rPr>
                <w:rFonts w:ascii="Calibri" w:hAnsi="Calibri" w:cs="Arial"/>
                <w:sz w:val="24"/>
              </w:rPr>
            </w:pPr>
          </w:p>
          <w:p w14:paraId="602812CF" w14:textId="08753EF9" w:rsidR="004E2837" w:rsidRPr="008350BD" w:rsidRDefault="007D6EB7" w:rsidP="005A03D1">
            <w:pPr>
              <w:pStyle w:val="-Spiegelstrichliste"/>
              <w:numPr>
                <w:ilvl w:val="0"/>
                <w:numId w:val="0"/>
              </w:numPr>
              <w:ind w:left="34"/>
              <w:rPr>
                <w:rFonts w:ascii="Calibri" w:hAnsi="Calibri" w:cs="Arial"/>
                <w:sz w:val="24"/>
              </w:rPr>
            </w:pPr>
            <w:r w:rsidRPr="008350BD">
              <w:rPr>
                <w:rFonts w:ascii="Calibri" w:hAnsi="Calibri" w:cs="Arial"/>
                <w:sz w:val="24"/>
              </w:rPr>
              <w:t xml:space="preserve">Dabei </w:t>
            </w:r>
            <w:r w:rsidR="00A34CEE">
              <w:rPr>
                <w:rFonts w:ascii="Calibri" w:hAnsi="Calibri" w:cs="Arial"/>
                <w:sz w:val="24"/>
              </w:rPr>
              <w:t>wird auch</w:t>
            </w:r>
            <w:r w:rsidRPr="008350BD">
              <w:rPr>
                <w:rFonts w:ascii="Calibri" w:hAnsi="Calibri" w:cs="Arial"/>
                <w:sz w:val="24"/>
              </w:rPr>
              <w:t xml:space="preserve"> über folgende Fragen </w:t>
            </w:r>
            <w:r w:rsidR="00A34CEE">
              <w:rPr>
                <w:rFonts w:ascii="Calibri" w:hAnsi="Calibri" w:cs="Arial"/>
                <w:sz w:val="24"/>
              </w:rPr>
              <w:t>gesprochen</w:t>
            </w:r>
            <w:r w:rsidR="00847A13">
              <w:rPr>
                <w:rFonts w:ascii="Calibri" w:hAnsi="Calibri" w:cs="Arial"/>
                <w:sz w:val="24"/>
              </w:rPr>
              <w:t xml:space="preserve"> (ein Konsens ist nicht notwendig!)</w:t>
            </w:r>
            <w:r w:rsidRPr="008350BD">
              <w:rPr>
                <w:rFonts w:ascii="Calibri" w:hAnsi="Calibri" w:cs="Arial"/>
                <w:sz w:val="24"/>
              </w:rPr>
              <w:t>:</w:t>
            </w:r>
            <w:r w:rsidR="00847A13">
              <w:rPr>
                <w:rFonts w:ascii="Calibri" w:hAnsi="Calibri" w:cs="Arial"/>
                <w:sz w:val="24"/>
              </w:rPr>
              <w:br/>
            </w:r>
            <w:r w:rsidRPr="008350BD">
              <w:rPr>
                <w:rFonts w:ascii="Calibri" w:hAnsi="Calibri" w:cs="Arial"/>
                <w:sz w:val="24"/>
              </w:rPr>
              <w:t>- Was macht</w:t>
            </w:r>
            <w:r w:rsidR="004E2837">
              <w:rPr>
                <w:rFonts w:ascii="Calibri" w:hAnsi="Calibri" w:cs="Arial"/>
                <w:sz w:val="24"/>
              </w:rPr>
              <w:t>e</w:t>
            </w:r>
            <w:r w:rsidRPr="008350BD">
              <w:rPr>
                <w:rFonts w:ascii="Calibri" w:hAnsi="Calibri" w:cs="Arial"/>
                <w:sz w:val="24"/>
              </w:rPr>
              <w:t xml:space="preserve"> </w:t>
            </w:r>
            <w:r w:rsidR="003B0B59">
              <w:rPr>
                <w:rFonts w:ascii="Calibri" w:hAnsi="Calibri" w:cs="Arial"/>
                <w:sz w:val="24"/>
              </w:rPr>
              <w:t>euch</w:t>
            </w:r>
            <w:r w:rsidRPr="008350BD">
              <w:rPr>
                <w:rFonts w:ascii="Calibri" w:hAnsi="Calibri" w:cs="Arial"/>
                <w:sz w:val="24"/>
              </w:rPr>
              <w:t xml:space="preserve"> mehr Spaß? </w:t>
            </w:r>
            <w:r w:rsidR="00EF49C9" w:rsidRPr="008350BD">
              <w:rPr>
                <w:rFonts w:ascii="Calibri" w:hAnsi="Calibri" w:cs="Arial"/>
                <w:sz w:val="24"/>
              </w:rPr>
              <w:br/>
              <w:t xml:space="preserve">- Was </w:t>
            </w:r>
            <w:r w:rsidR="004E2837">
              <w:rPr>
                <w:rFonts w:ascii="Calibri" w:hAnsi="Calibri" w:cs="Arial"/>
                <w:sz w:val="24"/>
              </w:rPr>
              <w:t xml:space="preserve">fiel </w:t>
            </w:r>
            <w:r w:rsidR="003B0B59">
              <w:rPr>
                <w:rFonts w:ascii="Calibri" w:hAnsi="Calibri" w:cs="Arial"/>
                <w:sz w:val="24"/>
              </w:rPr>
              <w:t xml:space="preserve">euch </w:t>
            </w:r>
            <w:r w:rsidR="00EF49C9" w:rsidRPr="008350BD">
              <w:rPr>
                <w:rFonts w:ascii="Calibri" w:hAnsi="Calibri" w:cs="Arial"/>
                <w:sz w:val="24"/>
              </w:rPr>
              <w:t>leichter?</w:t>
            </w:r>
            <w:r w:rsidR="00EF49C9" w:rsidRPr="008350BD">
              <w:rPr>
                <w:rFonts w:ascii="Calibri" w:hAnsi="Calibri" w:cs="Arial"/>
                <w:sz w:val="24"/>
              </w:rPr>
              <w:br/>
              <w:t xml:space="preserve">- Mit welchem Charakter </w:t>
            </w:r>
            <w:r w:rsidR="003B0B59">
              <w:rPr>
                <w:rFonts w:ascii="Calibri" w:hAnsi="Calibri" w:cs="Arial"/>
                <w:sz w:val="24"/>
              </w:rPr>
              <w:t>würde</w:t>
            </w:r>
            <w:r w:rsidR="005A03D1">
              <w:rPr>
                <w:rFonts w:ascii="Calibri" w:hAnsi="Calibri" w:cs="Arial"/>
                <w:sz w:val="24"/>
              </w:rPr>
              <w:t>t</w:t>
            </w:r>
            <w:r w:rsidR="003B0B59">
              <w:rPr>
                <w:rFonts w:ascii="Calibri" w:hAnsi="Calibri" w:cs="Arial"/>
                <w:sz w:val="24"/>
              </w:rPr>
              <w:t xml:space="preserve"> ihr </w:t>
            </w:r>
            <w:r w:rsidR="00EF49C9" w:rsidRPr="008350BD">
              <w:rPr>
                <w:rFonts w:ascii="Calibri" w:hAnsi="Calibri" w:cs="Arial"/>
                <w:sz w:val="24"/>
              </w:rPr>
              <w:t>lieber spielen?</w:t>
            </w:r>
            <w:r w:rsidR="00D2532D" w:rsidRPr="008350BD">
              <w:rPr>
                <w:rFonts w:ascii="Calibri" w:hAnsi="Calibri" w:cs="Arial"/>
                <w:sz w:val="24"/>
              </w:rPr>
              <w:t xml:space="preserve"> Warum?</w:t>
            </w:r>
          </w:p>
        </w:tc>
      </w:tr>
      <w:tr w:rsidR="00A2252A" w:rsidRPr="008350BD" w14:paraId="370B7EA0" w14:textId="77777777" w:rsidTr="00BE6D95">
        <w:trPr>
          <w:trHeight w:val="2826"/>
        </w:trPr>
        <w:tc>
          <w:tcPr>
            <w:tcW w:w="1526" w:type="dxa"/>
          </w:tcPr>
          <w:p w14:paraId="5141DC64" w14:textId="01DD9777" w:rsidR="00A2252A" w:rsidRPr="008350BD" w:rsidRDefault="00DB349B" w:rsidP="00885F09">
            <w:pPr>
              <w:rPr>
                <w:rFonts w:ascii="Calibri" w:hAnsi="Calibri" w:cs="Arial"/>
                <w:sz w:val="24"/>
              </w:rPr>
            </w:pPr>
            <w:r w:rsidRPr="008350BD">
              <w:rPr>
                <w:rFonts w:ascii="Calibri" w:hAnsi="Calibri" w:cs="Arial"/>
                <w:sz w:val="24"/>
              </w:rPr>
              <w:t>3. Schritt</w:t>
            </w:r>
          </w:p>
          <w:p w14:paraId="3133B930" w14:textId="77777777" w:rsidR="00DB349B" w:rsidRPr="008350BD" w:rsidRDefault="00DB349B" w:rsidP="00885F09">
            <w:pPr>
              <w:rPr>
                <w:rFonts w:ascii="Calibri" w:hAnsi="Calibri" w:cs="Arial"/>
                <w:sz w:val="24"/>
              </w:rPr>
            </w:pPr>
            <w:r w:rsidRPr="008350BD">
              <w:rPr>
                <w:rFonts w:ascii="Calibri" w:hAnsi="Calibri" w:cs="Arial"/>
                <w:sz w:val="24"/>
              </w:rPr>
              <w:t>Plenum</w:t>
            </w:r>
          </w:p>
          <w:p w14:paraId="2DC2F373" w14:textId="6EBD45F5" w:rsidR="008350BD" w:rsidRPr="008350BD" w:rsidRDefault="009A3618" w:rsidP="009A3618">
            <w:pPr>
              <w:rPr>
                <w:rFonts w:ascii="Calibri" w:hAnsi="Calibri" w:cs="Arial"/>
                <w:sz w:val="24"/>
              </w:rPr>
            </w:pPr>
            <w:r>
              <w:rPr>
                <w:rFonts w:ascii="Calibri" w:hAnsi="Calibri" w:cs="Arial"/>
                <w:sz w:val="24"/>
              </w:rPr>
              <w:t>Ca</w:t>
            </w:r>
            <w:r w:rsidR="003E12A5">
              <w:rPr>
                <w:rFonts w:ascii="Calibri" w:hAnsi="Calibri" w:cs="Arial"/>
                <w:sz w:val="24"/>
              </w:rPr>
              <w:t>.</w:t>
            </w:r>
            <w:r>
              <w:rPr>
                <w:rFonts w:ascii="Calibri" w:hAnsi="Calibri" w:cs="Arial"/>
                <w:sz w:val="24"/>
              </w:rPr>
              <w:t xml:space="preserve"> 25 Min.</w:t>
            </w:r>
          </w:p>
        </w:tc>
        <w:tc>
          <w:tcPr>
            <w:tcW w:w="8080" w:type="dxa"/>
          </w:tcPr>
          <w:p w14:paraId="17B2D910" w14:textId="7D67341C" w:rsidR="00A16A9F" w:rsidRPr="008350BD" w:rsidRDefault="00BE6D95" w:rsidP="00A16A9F">
            <w:pPr>
              <w:pStyle w:val="-Spiegelstrichliste"/>
              <w:numPr>
                <w:ilvl w:val="0"/>
                <w:numId w:val="0"/>
              </w:numPr>
              <w:rPr>
                <w:rFonts w:ascii="Calibri" w:hAnsi="Calibri" w:cs="Arial"/>
                <w:sz w:val="24"/>
              </w:rPr>
            </w:pPr>
            <w:r>
              <w:rPr>
                <w:rFonts w:ascii="Calibri" w:hAnsi="Calibri" w:cs="Arial"/>
                <w:sz w:val="24"/>
              </w:rPr>
              <w:t xml:space="preserve">Mit der </w:t>
            </w:r>
            <w:r w:rsidR="005A03D1">
              <w:rPr>
                <w:rFonts w:ascii="Calibri" w:hAnsi="Calibri" w:cs="Arial"/>
                <w:sz w:val="24"/>
              </w:rPr>
              <w:t>gesamten</w:t>
            </w:r>
            <w:r>
              <w:rPr>
                <w:rFonts w:ascii="Calibri" w:hAnsi="Calibri" w:cs="Arial"/>
                <w:sz w:val="24"/>
              </w:rPr>
              <w:t xml:space="preserve"> Gruppe wird </w:t>
            </w:r>
            <w:r w:rsidR="005A03D1">
              <w:rPr>
                <w:rFonts w:ascii="Calibri" w:hAnsi="Calibri" w:cs="Arial"/>
                <w:sz w:val="24"/>
              </w:rPr>
              <w:t xml:space="preserve">gemeinsam </w:t>
            </w:r>
            <w:r>
              <w:rPr>
                <w:rFonts w:ascii="Calibri" w:hAnsi="Calibri" w:cs="Arial"/>
                <w:sz w:val="24"/>
              </w:rPr>
              <w:t xml:space="preserve">über die drei Fragen </w:t>
            </w:r>
            <w:r w:rsidR="005A03D1">
              <w:rPr>
                <w:rFonts w:ascii="Calibri" w:hAnsi="Calibri" w:cs="Arial"/>
                <w:sz w:val="24"/>
              </w:rPr>
              <w:t xml:space="preserve">aus Schritt 2 </w:t>
            </w:r>
            <w:bookmarkStart w:id="0" w:name="_GoBack"/>
            <w:bookmarkEnd w:id="0"/>
            <w:r>
              <w:rPr>
                <w:rFonts w:ascii="Calibri" w:hAnsi="Calibri" w:cs="Arial"/>
                <w:sz w:val="24"/>
              </w:rPr>
              <w:t xml:space="preserve">diskutiert. </w:t>
            </w:r>
            <w:r>
              <w:rPr>
                <w:rFonts w:ascii="Calibri" w:hAnsi="Calibri" w:cs="Arial"/>
                <w:sz w:val="24"/>
              </w:rPr>
              <w:br/>
              <w:t xml:space="preserve">Abschließend wird </w:t>
            </w:r>
            <w:r w:rsidR="00D04514" w:rsidRPr="008350BD">
              <w:rPr>
                <w:rFonts w:ascii="Calibri" w:hAnsi="Calibri" w:cs="Arial"/>
                <w:sz w:val="24"/>
              </w:rPr>
              <w:t xml:space="preserve">darüber reflektiert, ob und inwiefern sich der Blick auf die eigene Hautfarbe geändert hat. Dabei könnten folgende Fragen leitend sein: </w:t>
            </w:r>
          </w:p>
          <w:p w14:paraId="6C2168D1" w14:textId="77777777" w:rsidR="00D04514" w:rsidRPr="008350BD" w:rsidRDefault="00D04514" w:rsidP="00D04514">
            <w:pPr>
              <w:pStyle w:val="-Spiegelstrichliste"/>
              <w:numPr>
                <w:ilvl w:val="0"/>
                <w:numId w:val="32"/>
              </w:numPr>
              <w:rPr>
                <w:rFonts w:ascii="Calibri" w:hAnsi="Calibri" w:cs="Arial"/>
                <w:sz w:val="24"/>
              </w:rPr>
            </w:pPr>
            <w:r w:rsidRPr="008350BD">
              <w:rPr>
                <w:rFonts w:ascii="Calibri" w:hAnsi="Calibri" w:cs="Arial"/>
                <w:sz w:val="24"/>
              </w:rPr>
              <w:t>Warum nennen sich Weiße weiß, obwohl sie gar nicht weiß sind?</w:t>
            </w:r>
          </w:p>
          <w:p w14:paraId="354921F2" w14:textId="77777777" w:rsidR="00D04514" w:rsidRPr="008350BD" w:rsidRDefault="00D04514" w:rsidP="00D04514">
            <w:pPr>
              <w:pStyle w:val="-Spiegelstrichliste"/>
              <w:numPr>
                <w:ilvl w:val="0"/>
                <w:numId w:val="32"/>
              </w:numPr>
              <w:rPr>
                <w:rFonts w:ascii="Calibri" w:hAnsi="Calibri" w:cs="Arial"/>
                <w:sz w:val="24"/>
              </w:rPr>
            </w:pPr>
            <w:r w:rsidRPr="008350BD">
              <w:rPr>
                <w:rFonts w:ascii="Calibri" w:hAnsi="Calibri" w:cs="Arial"/>
                <w:sz w:val="24"/>
              </w:rPr>
              <w:t>Wann ist euch das erste Mal aufgefallen, dass ihr weiß seid?</w:t>
            </w:r>
          </w:p>
          <w:p w14:paraId="3A33C2FC" w14:textId="77777777" w:rsidR="00D04514" w:rsidRPr="008350BD" w:rsidRDefault="00D04514" w:rsidP="00D04514">
            <w:pPr>
              <w:pStyle w:val="-Spiegelstrichliste"/>
              <w:numPr>
                <w:ilvl w:val="0"/>
                <w:numId w:val="32"/>
              </w:numPr>
              <w:rPr>
                <w:rFonts w:ascii="Calibri" w:hAnsi="Calibri" w:cs="Arial"/>
                <w:sz w:val="24"/>
              </w:rPr>
            </w:pPr>
            <w:r w:rsidRPr="008350BD">
              <w:rPr>
                <w:rFonts w:ascii="Calibri" w:hAnsi="Calibri" w:cs="Arial"/>
                <w:sz w:val="24"/>
              </w:rPr>
              <w:t>In welcher Situation seid ihr euch eurer Hautfarbe bewusst?</w:t>
            </w:r>
          </w:p>
          <w:p w14:paraId="3DFD2528" w14:textId="77777777" w:rsidR="00D04514" w:rsidRPr="008350BD" w:rsidRDefault="00D04514" w:rsidP="00D04514">
            <w:pPr>
              <w:pStyle w:val="-Spiegelstrichliste"/>
              <w:numPr>
                <w:ilvl w:val="0"/>
                <w:numId w:val="32"/>
              </w:numPr>
              <w:rPr>
                <w:rFonts w:ascii="Calibri" w:hAnsi="Calibri" w:cs="Arial"/>
                <w:sz w:val="24"/>
              </w:rPr>
            </w:pPr>
            <w:r w:rsidRPr="008350BD">
              <w:rPr>
                <w:rFonts w:ascii="Calibri" w:hAnsi="Calibri" w:cs="Arial"/>
                <w:sz w:val="24"/>
              </w:rPr>
              <w:t>Könnt ihr Pflaster, Abdeckstift und Puder in eurer Hautfarbe kaufen?</w:t>
            </w:r>
          </w:p>
          <w:p w14:paraId="1368D04B" w14:textId="7A33908E" w:rsidR="00D04514" w:rsidRPr="008A1C5E" w:rsidRDefault="00D04514" w:rsidP="008A1C5E">
            <w:pPr>
              <w:pStyle w:val="-Spiegelstrichliste"/>
              <w:numPr>
                <w:ilvl w:val="0"/>
                <w:numId w:val="32"/>
              </w:numPr>
              <w:rPr>
                <w:rFonts w:ascii="Calibri" w:hAnsi="Calibri" w:cs="Arial"/>
                <w:sz w:val="24"/>
              </w:rPr>
            </w:pPr>
            <w:r w:rsidRPr="008350BD">
              <w:rPr>
                <w:rFonts w:ascii="Calibri" w:hAnsi="Calibri" w:cs="Arial"/>
                <w:sz w:val="24"/>
              </w:rPr>
              <w:t>Was bedeutet es für euer Leben, weiß zu sein?</w:t>
            </w:r>
          </w:p>
        </w:tc>
      </w:tr>
    </w:tbl>
    <w:p w14:paraId="0FB56729" w14:textId="77777777" w:rsidR="00FD0CED" w:rsidRDefault="00FD0CED">
      <w:r>
        <w:rPr>
          <w:b/>
          <w:bCs/>
        </w:rPr>
        <w:br w:type="page"/>
      </w:r>
    </w:p>
    <w:tbl>
      <w:tblPr>
        <w:tblStyle w:val="HelleListe-Akzent1"/>
        <w:tblW w:w="9358" w:type="dxa"/>
        <w:tblLook w:val="04A0" w:firstRow="1" w:lastRow="0" w:firstColumn="1" w:lastColumn="0" w:noHBand="0" w:noVBand="1"/>
      </w:tblPr>
      <w:tblGrid>
        <w:gridCol w:w="9358"/>
      </w:tblGrid>
      <w:tr w:rsidR="00ED0EF9" w:rsidRPr="004B7D8E" w14:paraId="7CC6B128" w14:textId="77777777" w:rsidTr="00ED0EF9">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9358" w:type="dxa"/>
            <w:shd w:val="clear" w:color="auto" w:fill="1F4E79" w:themeFill="accent1" w:themeFillShade="80"/>
          </w:tcPr>
          <w:p w14:paraId="13AA0677" w14:textId="00CC0F94" w:rsidR="00ED0EF9" w:rsidRPr="00ED0EF9" w:rsidRDefault="00ED0EF9" w:rsidP="00BA3012">
            <w:pPr>
              <w:rPr>
                <w:sz w:val="40"/>
              </w:rPr>
            </w:pPr>
            <w:r w:rsidRPr="00ED0EF9">
              <w:rPr>
                <w:sz w:val="40"/>
              </w:rPr>
              <w:lastRenderedPageBreak/>
              <w:t>Hinweise und Hintergrundinformationen</w:t>
            </w:r>
          </w:p>
        </w:tc>
      </w:tr>
      <w:tr w:rsidR="004F624E" w:rsidRPr="004B7D8E" w14:paraId="288E176D" w14:textId="77777777" w:rsidTr="00A34CEE">
        <w:trPr>
          <w:cnfStyle w:val="000000100000" w:firstRow="0" w:lastRow="0" w:firstColumn="0" w:lastColumn="0" w:oddVBand="0" w:evenVBand="0" w:oddHBand="1" w:evenHBand="0" w:firstRowFirstColumn="0" w:firstRowLastColumn="0" w:lastRowFirstColumn="0" w:lastRowLastColumn="0"/>
          <w:trHeight w:val="1671"/>
        </w:trPr>
        <w:tc>
          <w:tcPr>
            <w:cnfStyle w:val="001000000000" w:firstRow="0" w:lastRow="0" w:firstColumn="1" w:lastColumn="0" w:oddVBand="0" w:evenVBand="0" w:oddHBand="0" w:evenHBand="0" w:firstRowFirstColumn="0" w:firstRowLastColumn="0" w:lastRowFirstColumn="0" w:lastRowLastColumn="0"/>
            <w:tcW w:w="9358" w:type="dxa"/>
            <w:vAlign w:val="center"/>
          </w:tcPr>
          <w:p w14:paraId="5A1B285D" w14:textId="77777777" w:rsidR="004F624E" w:rsidRPr="00ED0EF9" w:rsidRDefault="004F624E" w:rsidP="004F624E">
            <w:pPr>
              <w:rPr>
                <w:rFonts w:ascii="Calibri" w:hAnsi="Calibri" w:cs="Arial"/>
                <w:bCs w:val="0"/>
                <w:szCs w:val="20"/>
              </w:rPr>
            </w:pPr>
            <w:r>
              <w:rPr>
                <w:rFonts w:ascii="Calibri" w:hAnsi="Calibri" w:cs="Arial"/>
                <w:b w:val="0"/>
                <w:szCs w:val="20"/>
              </w:rPr>
              <w:t>Martin Geisler hat mit dem</w:t>
            </w:r>
            <w:r w:rsidRPr="00ED0EF9">
              <w:rPr>
                <w:rFonts w:ascii="Calibri" w:hAnsi="Calibri" w:cs="Arial"/>
                <w:b w:val="0"/>
                <w:szCs w:val="20"/>
              </w:rPr>
              <w:t xml:space="preserve"> </w:t>
            </w:r>
            <w:r>
              <w:rPr>
                <w:rFonts w:ascii="Calibri" w:hAnsi="Calibri" w:cs="Arial"/>
                <w:b w:val="0"/>
                <w:szCs w:val="20"/>
              </w:rPr>
              <w:t xml:space="preserve">Projekt </w:t>
            </w:r>
            <w:r w:rsidRPr="005004DF">
              <w:rPr>
                <w:rFonts w:ascii="Calibri" w:hAnsi="Calibri" w:cs="Arial"/>
                <w:szCs w:val="20"/>
              </w:rPr>
              <w:t>„Mein Avatar und ich“</w:t>
            </w:r>
            <w:r w:rsidRPr="00ED0EF9">
              <w:rPr>
                <w:rFonts w:ascii="Calibri" w:hAnsi="Calibri" w:cs="Arial"/>
                <w:b w:val="0"/>
                <w:szCs w:val="20"/>
              </w:rPr>
              <w:t xml:space="preserve"> schon einmal zum Thema Identität und Charaktererstellung gearbeitet. </w:t>
            </w:r>
            <w:r>
              <w:rPr>
                <w:rFonts w:ascii="Calibri" w:hAnsi="Calibri" w:cs="Arial"/>
                <w:b w:val="0"/>
                <w:szCs w:val="20"/>
              </w:rPr>
              <w:t xml:space="preserve">Die Methode ist verfügbar </w:t>
            </w:r>
            <w:r w:rsidRPr="00E6496C">
              <w:rPr>
                <w:rFonts w:ascii="Calibri" w:hAnsi="Calibri" w:cs="Arial"/>
                <w:b w:val="0"/>
                <w:szCs w:val="20"/>
              </w:rPr>
              <w:t xml:space="preserve">unter </w:t>
            </w:r>
            <w:hyperlink r:id="rId11" w:history="1">
              <w:r w:rsidRPr="00E6496C">
                <w:rPr>
                  <w:rStyle w:val="Link"/>
                  <w:rFonts w:ascii="Calibri" w:hAnsi="Calibri" w:cs="Arial"/>
                  <w:b w:val="0"/>
                  <w:szCs w:val="20"/>
                </w:rPr>
                <w:t>https://digitale-spielewelten.de/projekte/mein-avatar-und-ich/14</w:t>
              </w:r>
            </w:hyperlink>
            <w:r w:rsidRPr="00E6496C">
              <w:rPr>
                <w:rFonts w:ascii="Calibri" w:hAnsi="Calibri" w:cs="Arial"/>
                <w:b w:val="0"/>
                <w:szCs w:val="20"/>
              </w:rPr>
              <w:t xml:space="preserve">  </w:t>
            </w:r>
          </w:p>
          <w:p w14:paraId="623E30CB" w14:textId="77777777" w:rsidR="004F624E" w:rsidRDefault="004F624E" w:rsidP="004F624E">
            <w:pPr>
              <w:rPr>
                <w:rFonts w:ascii="Calibri" w:hAnsi="Calibri" w:cs="Arial"/>
                <w:b w:val="0"/>
                <w:szCs w:val="20"/>
              </w:rPr>
            </w:pPr>
          </w:p>
          <w:p w14:paraId="6902B95D" w14:textId="5BA671CA" w:rsidR="004F624E" w:rsidRPr="00ED0EF9" w:rsidRDefault="004F624E" w:rsidP="004F624E">
            <w:pPr>
              <w:rPr>
                <w:rFonts w:ascii="Calibri" w:hAnsi="Calibri" w:cs="Arial"/>
                <w:b w:val="0"/>
                <w:szCs w:val="20"/>
              </w:rPr>
            </w:pPr>
            <w:r w:rsidRPr="00ED0EF9">
              <w:rPr>
                <w:rFonts w:ascii="Calibri" w:hAnsi="Calibri" w:cs="Arial"/>
                <w:b w:val="0"/>
                <w:szCs w:val="20"/>
              </w:rPr>
              <w:t>Die</w:t>
            </w:r>
            <w:r>
              <w:rPr>
                <w:rFonts w:ascii="Calibri" w:hAnsi="Calibri" w:cs="Arial"/>
                <w:b w:val="0"/>
                <w:szCs w:val="20"/>
              </w:rPr>
              <w:t>se</w:t>
            </w:r>
            <w:r w:rsidRPr="00ED0EF9">
              <w:rPr>
                <w:rFonts w:ascii="Calibri" w:hAnsi="Calibri" w:cs="Arial"/>
                <w:b w:val="0"/>
                <w:szCs w:val="20"/>
              </w:rPr>
              <w:t xml:space="preserve"> Methode ist inspiriert von der </w:t>
            </w:r>
            <w:r>
              <w:rPr>
                <w:rFonts w:ascii="Calibri" w:hAnsi="Calibri" w:cs="Arial"/>
                <w:b w:val="0"/>
                <w:szCs w:val="20"/>
              </w:rPr>
              <w:t>Aktivität</w:t>
            </w:r>
            <w:r w:rsidRPr="00ED0EF9">
              <w:rPr>
                <w:rFonts w:ascii="Calibri" w:hAnsi="Calibri" w:cs="Arial"/>
                <w:b w:val="0"/>
                <w:szCs w:val="20"/>
              </w:rPr>
              <w:t xml:space="preserve"> „Farbskala“ aus dem „Baustein zur nicht-</w:t>
            </w:r>
            <w:proofErr w:type="spellStart"/>
            <w:r w:rsidRPr="00ED0EF9">
              <w:rPr>
                <w:rFonts w:ascii="Calibri" w:hAnsi="Calibri" w:cs="Arial"/>
                <w:b w:val="0"/>
                <w:szCs w:val="20"/>
              </w:rPr>
              <w:t>rasssistischen</w:t>
            </w:r>
            <w:proofErr w:type="spellEnd"/>
            <w:r w:rsidRPr="00ED0EF9">
              <w:rPr>
                <w:rFonts w:ascii="Calibri" w:hAnsi="Calibri" w:cs="Arial"/>
                <w:b w:val="0"/>
                <w:szCs w:val="20"/>
              </w:rPr>
              <w:t xml:space="preserve"> Bildungsarbeit</w:t>
            </w:r>
            <w:r w:rsidR="00DC141A">
              <w:rPr>
                <w:rFonts w:ascii="Calibri" w:hAnsi="Calibri" w:cs="Arial"/>
                <w:b w:val="0"/>
                <w:szCs w:val="20"/>
              </w:rPr>
              <w:t>“</w:t>
            </w:r>
            <w:r w:rsidRPr="00ED0EF9">
              <w:rPr>
                <w:rFonts w:ascii="Calibri" w:hAnsi="Calibri" w:cs="Arial"/>
                <w:b w:val="0"/>
                <w:szCs w:val="20"/>
              </w:rPr>
              <w:t xml:space="preserve"> vom DGB-Bildungswerk Thüringen e.V.</w:t>
            </w:r>
          </w:p>
        </w:tc>
      </w:tr>
      <w:tr w:rsidR="004F624E" w:rsidRPr="004B7D8E" w14:paraId="23EC0635" w14:textId="77777777" w:rsidTr="00954582">
        <w:trPr>
          <w:trHeight w:val="2244"/>
        </w:trPr>
        <w:tc>
          <w:tcPr>
            <w:cnfStyle w:val="001000000000" w:firstRow="0" w:lastRow="0" w:firstColumn="1" w:lastColumn="0" w:oddVBand="0" w:evenVBand="0" w:oddHBand="0" w:evenHBand="0" w:firstRowFirstColumn="0" w:firstRowLastColumn="0" w:lastRowFirstColumn="0" w:lastRowLastColumn="0"/>
            <w:tcW w:w="9358" w:type="dxa"/>
            <w:shd w:val="clear" w:color="auto" w:fill="E7E6E6" w:themeFill="background2"/>
            <w:vAlign w:val="center"/>
          </w:tcPr>
          <w:p w14:paraId="6E38F099" w14:textId="77777777" w:rsidR="004F624E" w:rsidRDefault="004F624E" w:rsidP="00ED0EF9">
            <w:pPr>
              <w:rPr>
                <w:rFonts w:ascii="Calibri" w:hAnsi="Calibri" w:cs="Arial"/>
                <w:b w:val="0"/>
              </w:rPr>
            </w:pPr>
            <w:r w:rsidRPr="00ED0EF9">
              <w:rPr>
                <w:rFonts w:ascii="Calibri" w:hAnsi="Calibri" w:cs="Arial"/>
                <w:b w:val="0"/>
              </w:rPr>
              <w:t xml:space="preserve">Empfehlenswerte Informationen zu diskriminierendem Sprachgebrauch in Bezug auf Schwarze Menschen finden sich (durchaus auch </w:t>
            </w:r>
            <w:r w:rsidRPr="005004DF">
              <w:rPr>
                <w:rFonts w:ascii="Calibri" w:hAnsi="Calibri" w:cs="Arial"/>
              </w:rPr>
              <w:t>jugendgerecht</w:t>
            </w:r>
            <w:r w:rsidRPr="00ED0EF9">
              <w:rPr>
                <w:rFonts w:ascii="Calibri" w:hAnsi="Calibri" w:cs="Arial"/>
                <w:b w:val="0"/>
              </w:rPr>
              <w:t xml:space="preserve">) auf der </w:t>
            </w:r>
            <w:r w:rsidRPr="005004DF">
              <w:rPr>
                <w:rFonts w:ascii="Calibri" w:hAnsi="Calibri" w:cs="Arial"/>
              </w:rPr>
              <w:t xml:space="preserve">Website der Organisation „der braune </w:t>
            </w:r>
            <w:proofErr w:type="spellStart"/>
            <w:r w:rsidRPr="005004DF">
              <w:rPr>
                <w:rFonts w:ascii="Calibri" w:hAnsi="Calibri" w:cs="Arial"/>
              </w:rPr>
              <w:t>mob</w:t>
            </w:r>
            <w:proofErr w:type="spellEnd"/>
            <w:r w:rsidRPr="005004DF">
              <w:rPr>
                <w:rFonts w:ascii="Calibri" w:hAnsi="Calibri" w:cs="Arial"/>
              </w:rPr>
              <w:t>“.</w:t>
            </w:r>
            <w:r w:rsidRPr="00ED0EF9">
              <w:rPr>
                <w:rFonts w:ascii="Calibri" w:hAnsi="Calibri" w:cs="Arial"/>
                <w:b w:val="0"/>
              </w:rPr>
              <w:t xml:space="preserve"> Insbesondere das FAQ bietet kurz und knapp Hintergrundwissen zu der Frage schwarz/weiß an. </w:t>
            </w:r>
            <w:r w:rsidRPr="00ED0EF9">
              <w:rPr>
                <w:rFonts w:ascii="Calibri" w:hAnsi="Calibri" w:cs="Arial"/>
                <w:b w:val="0"/>
              </w:rPr>
              <w:br/>
            </w:r>
            <w:hyperlink r:id="rId12" w:history="1">
              <w:r w:rsidRPr="00ED0EF9">
                <w:rPr>
                  <w:rStyle w:val="Link"/>
                  <w:rFonts w:ascii="Calibri" w:hAnsi="Calibri" w:cs="Arial"/>
                  <w:b w:val="0"/>
                </w:rPr>
                <w:t>http://www.derbraunemob.de/faq/</w:t>
              </w:r>
            </w:hyperlink>
            <w:r w:rsidRPr="00ED0EF9">
              <w:rPr>
                <w:rFonts w:ascii="Calibri" w:hAnsi="Calibri" w:cs="Arial"/>
                <w:b w:val="0"/>
              </w:rPr>
              <w:t xml:space="preserve"> </w:t>
            </w:r>
          </w:p>
          <w:p w14:paraId="2A288451" w14:textId="77777777" w:rsidR="009D0E1F" w:rsidRDefault="009D0E1F" w:rsidP="00ED0EF9">
            <w:pPr>
              <w:rPr>
                <w:rFonts w:ascii="Calibri" w:hAnsi="Calibri" w:cs="Arial"/>
                <w:b w:val="0"/>
              </w:rPr>
            </w:pPr>
          </w:p>
          <w:p w14:paraId="6F68D58A" w14:textId="0F7613FC" w:rsidR="009D0E1F" w:rsidRPr="009D0E1F" w:rsidRDefault="009D0E1F" w:rsidP="00ED0EF9">
            <w:pPr>
              <w:rPr>
                <w:rFonts w:ascii="Calibri" w:hAnsi="Calibri" w:cs="Arial"/>
                <w:b w:val="0"/>
              </w:rPr>
            </w:pPr>
            <w:r>
              <w:rPr>
                <w:rFonts w:ascii="Calibri" w:hAnsi="Calibri" w:cs="Arial"/>
                <w:b w:val="0"/>
              </w:rPr>
              <w:t xml:space="preserve">Kritische Jugendbildungsarbeit zu dem Thema und einführende Informationen zum Thema </w:t>
            </w:r>
            <w:r>
              <w:rPr>
                <w:rFonts w:ascii="Calibri" w:hAnsi="Calibri" w:cs="Arial"/>
              </w:rPr>
              <w:t>„</w:t>
            </w:r>
            <w:proofErr w:type="spellStart"/>
            <w:r>
              <w:rPr>
                <w:rFonts w:ascii="Calibri" w:hAnsi="Calibri" w:cs="Arial"/>
              </w:rPr>
              <w:t>critical</w:t>
            </w:r>
            <w:proofErr w:type="spellEnd"/>
            <w:r>
              <w:rPr>
                <w:rFonts w:ascii="Calibri" w:hAnsi="Calibri" w:cs="Arial"/>
              </w:rPr>
              <w:t xml:space="preserve"> </w:t>
            </w:r>
            <w:proofErr w:type="spellStart"/>
            <w:r>
              <w:rPr>
                <w:rFonts w:ascii="Calibri" w:hAnsi="Calibri" w:cs="Arial"/>
              </w:rPr>
              <w:t>whitness</w:t>
            </w:r>
            <w:proofErr w:type="spellEnd"/>
            <w:r>
              <w:rPr>
                <w:rFonts w:ascii="Calibri" w:hAnsi="Calibri" w:cs="Arial"/>
              </w:rPr>
              <w:t xml:space="preserve">“ </w:t>
            </w:r>
            <w:r>
              <w:rPr>
                <w:rFonts w:ascii="Calibri" w:hAnsi="Calibri" w:cs="Arial"/>
                <w:b w:val="0"/>
              </w:rPr>
              <w:t xml:space="preserve">bietet auch Verein </w:t>
            </w:r>
            <w:proofErr w:type="spellStart"/>
            <w:r>
              <w:rPr>
                <w:rFonts w:ascii="Calibri" w:hAnsi="Calibri" w:cs="Arial"/>
              </w:rPr>
              <w:t>glokal</w:t>
            </w:r>
            <w:proofErr w:type="spellEnd"/>
            <w:r>
              <w:rPr>
                <w:rFonts w:ascii="Calibri" w:hAnsi="Calibri" w:cs="Arial"/>
                <w:b w:val="0"/>
              </w:rPr>
              <w:t xml:space="preserve"> aus Berlin an: </w:t>
            </w:r>
            <w:hyperlink r:id="rId13" w:history="1">
              <w:r w:rsidR="00B13D7B" w:rsidRPr="00B13D7B">
                <w:rPr>
                  <w:rStyle w:val="Link"/>
                  <w:rFonts w:ascii="Calibri" w:hAnsi="Calibri" w:cs="Arial"/>
                  <w:b w:val="0"/>
                </w:rPr>
                <w:t>http://www.glokal.org/was/</w:t>
              </w:r>
            </w:hyperlink>
            <w:r w:rsidR="00B13D7B" w:rsidRPr="00B13D7B">
              <w:rPr>
                <w:rFonts w:ascii="Calibri" w:hAnsi="Calibri" w:cs="Arial"/>
                <w:b w:val="0"/>
              </w:rPr>
              <w:t xml:space="preserve"> </w:t>
            </w:r>
          </w:p>
          <w:p w14:paraId="299C10FA" w14:textId="77777777" w:rsidR="004F624E" w:rsidRPr="00ED0EF9" w:rsidRDefault="004F624E" w:rsidP="00ED0EF9">
            <w:pPr>
              <w:rPr>
                <w:rFonts w:ascii="Calibri" w:hAnsi="Calibri" w:cs="Arial"/>
                <w:bCs w:val="0"/>
                <w:szCs w:val="20"/>
              </w:rPr>
            </w:pPr>
          </w:p>
          <w:p w14:paraId="7C6E0613" w14:textId="197313D2" w:rsidR="004F624E" w:rsidRPr="00ED0EF9" w:rsidRDefault="004F624E" w:rsidP="00ED0EF9">
            <w:pPr>
              <w:rPr>
                <w:rFonts w:ascii="Calibri" w:hAnsi="Calibri" w:cs="Arial"/>
                <w:b w:val="0"/>
                <w:szCs w:val="20"/>
              </w:rPr>
            </w:pPr>
            <w:r w:rsidRPr="00ED0EF9">
              <w:rPr>
                <w:rFonts w:ascii="Calibri" w:hAnsi="Calibri" w:cs="Arial"/>
                <w:b w:val="0"/>
              </w:rPr>
              <w:t xml:space="preserve">Ein längerer </w:t>
            </w:r>
            <w:r w:rsidRPr="005004DF">
              <w:rPr>
                <w:rFonts w:ascii="Calibri" w:hAnsi="Calibri" w:cs="Arial"/>
              </w:rPr>
              <w:t>Artikel</w:t>
            </w:r>
            <w:r w:rsidRPr="00ED0EF9">
              <w:rPr>
                <w:rFonts w:ascii="Calibri" w:hAnsi="Calibri" w:cs="Arial"/>
                <w:b w:val="0"/>
              </w:rPr>
              <w:t xml:space="preserve">, der </w:t>
            </w:r>
            <w:r w:rsidRPr="005004DF">
              <w:rPr>
                <w:rFonts w:ascii="Calibri" w:hAnsi="Calibri" w:cs="Arial"/>
              </w:rPr>
              <w:t>Diskriminierungsmechanismen</w:t>
            </w:r>
            <w:r w:rsidRPr="00ED0EF9">
              <w:rPr>
                <w:rFonts w:ascii="Calibri" w:hAnsi="Calibri" w:cs="Arial"/>
                <w:b w:val="0"/>
              </w:rPr>
              <w:t xml:space="preserve"> noch mal gut aufzeigt, findet sich bei der Bundeszentrale für politische Bildung: </w:t>
            </w:r>
            <w:r w:rsidRPr="00ED0EF9">
              <w:rPr>
                <w:rFonts w:ascii="Calibri" w:hAnsi="Calibri" w:cs="Arial"/>
                <w:b w:val="0"/>
              </w:rPr>
              <w:br/>
            </w:r>
            <w:hyperlink r:id="rId14" w:history="1">
              <w:r w:rsidRPr="00ED0EF9">
                <w:rPr>
                  <w:rStyle w:val="Link"/>
                  <w:rFonts w:ascii="Calibri" w:hAnsi="Calibri" w:cs="Arial"/>
                  <w:b w:val="0"/>
                </w:rPr>
                <w:t>http://www.bpb.de/apuz/130411/sprache-und-ungleichheit?p=all</w:t>
              </w:r>
            </w:hyperlink>
            <w:r w:rsidRPr="00ED0EF9">
              <w:rPr>
                <w:rFonts w:ascii="Calibri" w:hAnsi="Calibri" w:cs="Arial"/>
                <w:b w:val="0"/>
              </w:rPr>
              <w:t xml:space="preserve"> </w:t>
            </w:r>
          </w:p>
        </w:tc>
      </w:tr>
      <w:tr w:rsidR="00ED0EF9" w:rsidRPr="004B7D8E" w14:paraId="1A6054D4" w14:textId="77777777" w:rsidTr="00534F2F">
        <w:trPr>
          <w:cnfStyle w:val="000000100000" w:firstRow="0" w:lastRow="0" w:firstColumn="0" w:lastColumn="0" w:oddVBand="0" w:evenVBand="0" w:oddHBand="1" w:evenHBand="0" w:firstRowFirstColumn="0" w:firstRowLastColumn="0" w:lastRowFirstColumn="0" w:lastRowLastColumn="0"/>
          <w:trHeight w:val="2405"/>
        </w:trPr>
        <w:tc>
          <w:tcPr>
            <w:cnfStyle w:val="001000000000" w:firstRow="0" w:lastRow="0" w:firstColumn="1" w:lastColumn="0" w:oddVBand="0" w:evenVBand="0" w:oddHBand="0" w:evenHBand="0" w:firstRowFirstColumn="0" w:firstRowLastColumn="0" w:lastRowFirstColumn="0" w:lastRowLastColumn="0"/>
            <w:tcW w:w="9358" w:type="dxa"/>
            <w:shd w:val="clear" w:color="auto" w:fill="DEEAF6" w:themeFill="accent1" w:themeFillTint="33"/>
            <w:vAlign w:val="center"/>
          </w:tcPr>
          <w:p w14:paraId="07C711BF" w14:textId="0B3BCC8F" w:rsidR="00ED0EF9" w:rsidRDefault="00ED0EF9" w:rsidP="00BA3012">
            <w:pPr>
              <w:rPr>
                <w:rFonts w:ascii="Calibri" w:hAnsi="Calibri" w:cs="Arial"/>
                <w:b w:val="0"/>
              </w:rPr>
            </w:pPr>
            <w:r w:rsidRPr="00ED0EF9">
              <w:rPr>
                <w:rFonts w:ascii="Calibri" w:hAnsi="Calibri" w:cs="Arial"/>
                <w:b w:val="0"/>
              </w:rPr>
              <w:t xml:space="preserve">Verschiedene </w:t>
            </w:r>
            <w:r w:rsidRPr="005004DF">
              <w:rPr>
                <w:rFonts w:ascii="Calibri" w:hAnsi="Calibri" w:cs="Arial"/>
              </w:rPr>
              <w:t>Rollenspiele</w:t>
            </w:r>
            <w:r w:rsidRPr="00ED0EF9">
              <w:rPr>
                <w:rFonts w:ascii="Calibri" w:hAnsi="Calibri" w:cs="Arial"/>
                <w:b w:val="0"/>
              </w:rPr>
              <w:t xml:space="preserve"> bieten die Möglichkeit, bei der Charakter</w:t>
            </w:r>
            <w:r w:rsidR="00501DA4">
              <w:rPr>
                <w:rFonts w:ascii="Calibri" w:hAnsi="Calibri" w:cs="Arial"/>
                <w:b w:val="0"/>
              </w:rPr>
              <w:t>er</w:t>
            </w:r>
            <w:r w:rsidRPr="00ED0EF9">
              <w:rPr>
                <w:rFonts w:ascii="Calibri" w:hAnsi="Calibri" w:cs="Arial"/>
                <w:b w:val="0"/>
              </w:rPr>
              <w:t xml:space="preserve">stellung auch die Hautfarbe auszuwählen. </w:t>
            </w:r>
            <w:r w:rsidR="002574B1">
              <w:rPr>
                <w:rFonts w:ascii="Calibri" w:hAnsi="Calibri" w:cs="Arial"/>
                <w:b w:val="0"/>
              </w:rPr>
              <w:t xml:space="preserve">Herausragend diverse </w:t>
            </w:r>
            <w:r w:rsidR="00BA3012">
              <w:rPr>
                <w:rFonts w:ascii="Calibri" w:hAnsi="Calibri" w:cs="Arial"/>
                <w:b w:val="0"/>
              </w:rPr>
              <w:t>Möglichkeit</w:t>
            </w:r>
            <w:r w:rsidR="002574B1">
              <w:rPr>
                <w:rFonts w:ascii="Calibri" w:hAnsi="Calibri" w:cs="Arial"/>
                <w:b w:val="0"/>
              </w:rPr>
              <w:t>en</w:t>
            </w:r>
            <w:r w:rsidR="00BA3012">
              <w:rPr>
                <w:rFonts w:ascii="Calibri" w:hAnsi="Calibri" w:cs="Arial"/>
                <w:b w:val="0"/>
              </w:rPr>
              <w:t xml:space="preserve"> bietet</w:t>
            </w:r>
            <w:r w:rsidRPr="00ED0EF9">
              <w:rPr>
                <w:rFonts w:ascii="Calibri" w:hAnsi="Calibri" w:cs="Arial"/>
                <w:b w:val="0"/>
              </w:rPr>
              <w:t xml:space="preserve"> die „</w:t>
            </w:r>
            <w:r w:rsidRPr="005004DF">
              <w:rPr>
                <w:rFonts w:ascii="Calibri" w:hAnsi="Calibri" w:cs="Arial"/>
              </w:rPr>
              <w:t>Dragon Age“-Serie</w:t>
            </w:r>
            <w:r w:rsidRPr="00ED0EF9">
              <w:rPr>
                <w:rFonts w:ascii="Calibri" w:hAnsi="Calibri" w:cs="Arial"/>
                <w:b w:val="0"/>
              </w:rPr>
              <w:t xml:space="preserve"> (</w:t>
            </w:r>
            <w:proofErr w:type="spellStart"/>
            <w:r w:rsidRPr="00ED0EF9">
              <w:rPr>
                <w:rFonts w:ascii="Calibri" w:hAnsi="Calibri" w:cs="Arial"/>
                <w:b w:val="0"/>
              </w:rPr>
              <w:t>Bioware</w:t>
            </w:r>
            <w:proofErr w:type="spellEnd"/>
            <w:r w:rsidRPr="00ED0EF9">
              <w:rPr>
                <w:rFonts w:ascii="Calibri" w:hAnsi="Calibri" w:cs="Arial"/>
                <w:b w:val="0"/>
              </w:rPr>
              <w:t xml:space="preserve">, Multiplattform, ab 18 Jahren). </w:t>
            </w:r>
            <w:r w:rsidRPr="00ED0EF9">
              <w:rPr>
                <w:rFonts w:ascii="Calibri" w:hAnsi="Calibri" w:cs="Arial"/>
                <w:b w:val="0"/>
              </w:rPr>
              <w:br/>
            </w:r>
            <w:hyperlink r:id="rId15" w:history="1">
              <w:r w:rsidRPr="00ED0EF9">
                <w:rPr>
                  <w:rStyle w:val="Link"/>
                  <w:rFonts w:ascii="Calibri" w:hAnsi="Calibri" w:cs="Arial"/>
                  <w:b w:val="0"/>
                </w:rPr>
                <w:t>https://www.dragonage.com/de_DE/home</w:t>
              </w:r>
            </w:hyperlink>
            <w:r w:rsidRPr="00ED0EF9">
              <w:rPr>
                <w:rFonts w:ascii="Calibri" w:hAnsi="Calibri" w:cs="Arial"/>
                <w:b w:val="0"/>
              </w:rPr>
              <w:t xml:space="preserve"> </w:t>
            </w:r>
            <w:r w:rsidRPr="00ED0EF9">
              <w:rPr>
                <w:rFonts w:ascii="Calibri" w:hAnsi="Calibri" w:cs="Arial"/>
                <w:b w:val="0"/>
              </w:rPr>
              <w:br/>
              <w:t xml:space="preserve">Beispielhafte Charaktererstellung: </w:t>
            </w:r>
            <w:hyperlink r:id="rId16" w:history="1">
              <w:r w:rsidRPr="00ED0EF9">
                <w:rPr>
                  <w:rStyle w:val="Link"/>
                  <w:rFonts w:ascii="Calibri" w:hAnsi="Calibri" w:cs="Arial"/>
                  <w:b w:val="0"/>
                </w:rPr>
                <w:t>https://www.youtube.com/watch?v=pRy7h9goYYM</w:t>
              </w:r>
            </w:hyperlink>
            <w:r w:rsidRPr="00ED0EF9">
              <w:rPr>
                <w:rFonts w:ascii="Calibri" w:hAnsi="Calibri" w:cs="Arial"/>
                <w:b w:val="0"/>
              </w:rPr>
              <w:t xml:space="preserve">  </w:t>
            </w:r>
          </w:p>
          <w:p w14:paraId="0829B35B" w14:textId="77777777" w:rsidR="00534F2F" w:rsidRDefault="00534F2F" w:rsidP="00BA3012">
            <w:pPr>
              <w:rPr>
                <w:rFonts w:ascii="Calibri" w:hAnsi="Calibri" w:cs="Arial"/>
                <w:b w:val="0"/>
              </w:rPr>
            </w:pPr>
          </w:p>
          <w:p w14:paraId="4548F15D" w14:textId="5499F014" w:rsidR="00534F2F" w:rsidRPr="00534F2F" w:rsidRDefault="00534F2F" w:rsidP="00E80A73">
            <w:pPr>
              <w:rPr>
                <w:rFonts w:ascii="Calibri" w:hAnsi="Calibri" w:cs="Arial"/>
                <w:b w:val="0"/>
                <w:szCs w:val="20"/>
              </w:rPr>
            </w:pPr>
            <w:r>
              <w:rPr>
                <w:rFonts w:ascii="Calibri" w:hAnsi="Calibri" w:cs="Arial"/>
                <w:b w:val="0"/>
              </w:rPr>
              <w:t xml:space="preserve">Alternativ gibt es das </w:t>
            </w:r>
            <w:r w:rsidRPr="00DC141A">
              <w:rPr>
                <w:rFonts w:ascii="Calibri" w:hAnsi="Calibri" w:cs="Arial"/>
              </w:rPr>
              <w:t>völlig kostenlose Rollenspiel</w:t>
            </w:r>
            <w:r>
              <w:rPr>
                <w:rFonts w:ascii="Calibri" w:hAnsi="Calibri" w:cs="Arial"/>
                <w:b w:val="0"/>
              </w:rPr>
              <w:t xml:space="preserve"> „</w:t>
            </w:r>
            <w:r>
              <w:rPr>
                <w:rFonts w:ascii="Calibri" w:hAnsi="Calibri" w:cs="Arial"/>
              </w:rPr>
              <w:t>Eve Online</w:t>
            </w:r>
            <w:r>
              <w:rPr>
                <w:rFonts w:ascii="Calibri" w:hAnsi="Calibri" w:cs="Arial"/>
                <w:b w:val="0"/>
              </w:rPr>
              <w:t xml:space="preserve">“ (CCP Games, PC, ab 12 Jahren), das auch schon eine große Bandbreite an </w:t>
            </w:r>
            <w:proofErr w:type="spellStart"/>
            <w:r>
              <w:rPr>
                <w:rFonts w:ascii="Calibri" w:hAnsi="Calibri" w:cs="Arial"/>
                <w:b w:val="0"/>
              </w:rPr>
              <w:t>Aussehen</w:t>
            </w:r>
            <w:r w:rsidR="00F51625">
              <w:rPr>
                <w:rFonts w:ascii="Calibri" w:hAnsi="Calibri" w:cs="Arial"/>
                <w:b w:val="0"/>
              </w:rPr>
              <w:t>svarianten</w:t>
            </w:r>
            <w:proofErr w:type="spellEnd"/>
            <w:r>
              <w:rPr>
                <w:rFonts w:ascii="Calibri" w:hAnsi="Calibri" w:cs="Arial"/>
                <w:b w:val="0"/>
              </w:rPr>
              <w:t xml:space="preserve"> bietet</w:t>
            </w:r>
            <w:r w:rsidR="00DC141A">
              <w:rPr>
                <w:rFonts w:ascii="Calibri" w:hAnsi="Calibri" w:cs="Arial"/>
                <w:b w:val="0"/>
              </w:rPr>
              <w:t xml:space="preserve">. Hier </w:t>
            </w:r>
            <w:r w:rsidR="00E80A73">
              <w:rPr>
                <w:rFonts w:ascii="Calibri" w:hAnsi="Calibri" w:cs="Arial"/>
                <w:b w:val="0"/>
              </w:rPr>
              <w:t>sollten</w:t>
            </w:r>
            <w:r w:rsidR="00DC141A">
              <w:rPr>
                <w:rFonts w:ascii="Calibri" w:hAnsi="Calibri" w:cs="Arial"/>
                <w:b w:val="0"/>
              </w:rPr>
              <w:t xml:space="preserve"> zur Vorbereitung </w:t>
            </w:r>
            <w:r>
              <w:rPr>
                <w:rFonts w:ascii="Calibri" w:hAnsi="Calibri" w:cs="Arial"/>
                <w:b w:val="0"/>
              </w:rPr>
              <w:t xml:space="preserve">Accounts </w:t>
            </w:r>
            <w:r w:rsidR="00F51625">
              <w:rPr>
                <w:rFonts w:ascii="Calibri" w:hAnsi="Calibri" w:cs="Arial"/>
                <w:b w:val="0"/>
              </w:rPr>
              <w:t xml:space="preserve">für die Teilnehmenden </w:t>
            </w:r>
            <w:r>
              <w:rPr>
                <w:rFonts w:ascii="Calibri" w:hAnsi="Calibri" w:cs="Arial"/>
                <w:b w:val="0"/>
              </w:rPr>
              <w:t xml:space="preserve">angelegt werden. </w:t>
            </w:r>
            <w:r>
              <w:rPr>
                <w:rFonts w:ascii="Calibri" w:hAnsi="Calibri" w:cs="Arial"/>
                <w:b w:val="0"/>
              </w:rPr>
              <w:br/>
            </w:r>
            <w:hyperlink r:id="rId17" w:history="1">
              <w:r w:rsidRPr="00534F2F">
                <w:rPr>
                  <w:rStyle w:val="Link"/>
                  <w:rFonts w:ascii="Calibri" w:hAnsi="Calibri" w:cs="Arial"/>
                  <w:b w:val="0"/>
                  <w:szCs w:val="20"/>
                </w:rPr>
                <w:t>https://www.eveonline.com/de/</w:t>
              </w:r>
            </w:hyperlink>
            <w:r w:rsidRPr="00534F2F">
              <w:rPr>
                <w:rFonts w:ascii="Calibri" w:hAnsi="Calibri" w:cs="Arial"/>
                <w:b w:val="0"/>
                <w:szCs w:val="20"/>
              </w:rPr>
              <w:t xml:space="preserve"> </w:t>
            </w:r>
          </w:p>
        </w:tc>
      </w:tr>
      <w:tr w:rsidR="00ED0EF9" w:rsidRPr="004B7D8E" w14:paraId="347467EF" w14:textId="77777777" w:rsidTr="00ED0EF9">
        <w:trPr>
          <w:trHeight w:val="1383"/>
        </w:trPr>
        <w:tc>
          <w:tcPr>
            <w:cnfStyle w:val="001000000000" w:firstRow="0" w:lastRow="0" w:firstColumn="1" w:lastColumn="0" w:oddVBand="0" w:evenVBand="0" w:oddHBand="0" w:evenHBand="0" w:firstRowFirstColumn="0" w:firstRowLastColumn="0" w:lastRowFirstColumn="0" w:lastRowLastColumn="0"/>
            <w:tcW w:w="9358" w:type="dxa"/>
            <w:vAlign w:val="center"/>
          </w:tcPr>
          <w:p w14:paraId="58A8B59D" w14:textId="42B2EA2B" w:rsidR="00ED0EF9" w:rsidRDefault="00ED0EF9" w:rsidP="00ED0EF9">
            <w:pPr>
              <w:pBdr>
                <w:bottom w:val="single" w:sz="6" w:space="1" w:color="auto"/>
              </w:pBdr>
              <w:rPr>
                <w:rFonts w:ascii="Calibri" w:hAnsi="Calibri" w:cs="Arial"/>
                <w:b w:val="0"/>
              </w:rPr>
            </w:pPr>
            <w:r w:rsidRPr="00ED0EF9">
              <w:rPr>
                <w:rFonts w:ascii="Calibri" w:hAnsi="Calibri" w:cs="Arial"/>
                <w:b w:val="0"/>
              </w:rPr>
              <w:t>Unter Umstände</w:t>
            </w:r>
            <w:r w:rsidR="00F51625">
              <w:rPr>
                <w:rFonts w:ascii="Calibri" w:hAnsi="Calibri" w:cs="Arial"/>
                <w:b w:val="0"/>
              </w:rPr>
              <w:t>n</w:t>
            </w:r>
            <w:r w:rsidRPr="00ED0EF9">
              <w:rPr>
                <w:rFonts w:ascii="Calibri" w:hAnsi="Calibri" w:cs="Arial"/>
                <w:b w:val="0"/>
              </w:rPr>
              <w:t xml:space="preserve"> könnte als </w:t>
            </w:r>
            <w:r w:rsidRPr="00ED0EF9">
              <w:rPr>
                <w:rFonts w:ascii="Calibri" w:hAnsi="Calibri" w:cs="Arial"/>
                <w:b w:val="0"/>
                <w:u w:val="single"/>
              </w:rPr>
              <w:t>Variante</w:t>
            </w:r>
            <w:r w:rsidRPr="00ED0EF9">
              <w:rPr>
                <w:rFonts w:ascii="Calibri" w:hAnsi="Calibri" w:cs="Arial"/>
                <w:b w:val="0"/>
              </w:rPr>
              <w:t xml:space="preserve"> auch das Spiel „</w:t>
            </w:r>
            <w:r w:rsidRPr="005004DF">
              <w:rPr>
                <w:rFonts w:ascii="Calibri" w:hAnsi="Calibri" w:cs="Arial"/>
              </w:rPr>
              <w:t>Rust</w:t>
            </w:r>
            <w:r w:rsidRPr="00ED0EF9">
              <w:rPr>
                <w:rFonts w:ascii="Calibri" w:hAnsi="Calibri" w:cs="Arial"/>
                <w:b w:val="0"/>
              </w:rPr>
              <w:t xml:space="preserve">“ (Facepunch Studios, </w:t>
            </w:r>
            <w:proofErr w:type="spellStart"/>
            <w:r w:rsidRPr="00ED0EF9">
              <w:rPr>
                <w:rFonts w:ascii="Calibri" w:hAnsi="Calibri" w:cs="Arial"/>
                <w:b w:val="0"/>
              </w:rPr>
              <w:t>Steam</w:t>
            </w:r>
            <w:proofErr w:type="spellEnd"/>
            <w:r w:rsidRPr="00ED0EF9">
              <w:rPr>
                <w:rFonts w:ascii="Calibri" w:hAnsi="Calibri" w:cs="Arial"/>
                <w:b w:val="0"/>
              </w:rPr>
              <w:t xml:space="preserve"> und Linux, noch keine Altersbewertung</w:t>
            </w:r>
            <w:r w:rsidR="000E2CE3">
              <w:rPr>
                <w:rFonts w:ascii="Calibri" w:hAnsi="Calibri" w:cs="Arial"/>
                <w:b w:val="0"/>
              </w:rPr>
              <w:t>, Stand 02/2017</w:t>
            </w:r>
            <w:r w:rsidRPr="00ED0EF9">
              <w:rPr>
                <w:rFonts w:ascii="Calibri" w:hAnsi="Calibri" w:cs="Arial"/>
                <w:b w:val="0"/>
              </w:rPr>
              <w:t xml:space="preserve">) diskutiert werden. Hier gab es eine große </w:t>
            </w:r>
            <w:r w:rsidRPr="005004DF">
              <w:rPr>
                <w:rFonts w:ascii="Calibri" w:hAnsi="Calibri" w:cs="Arial"/>
              </w:rPr>
              <w:t>Debatte</w:t>
            </w:r>
            <w:r w:rsidRPr="00ED0EF9">
              <w:rPr>
                <w:rFonts w:ascii="Calibri" w:hAnsi="Calibri" w:cs="Arial"/>
                <w:b w:val="0"/>
              </w:rPr>
              <w:t xml:space="preserve">, nachdem Hautfarbe und Geschlecht in dem Rollenspiel nicht veränderbar sind. </w:t>
            </w:r>
            <w:r w:rsidRPr="00ED0EF9">
              <w:rPr>
                <w:rFonts w:ascii="Calibri" w:hAnsi="Calibri" w:cs="Arial"/>
                <w:b w:val="0"/>
              </w:rPr>
              <w:br/>
            </w:r>
            <w:hyperlink r:id="rId18" w:history="1">
              <w:r w:rsidRPr="00ED0EF9">
                <w:rPr>
                  <w:rStyle w:val="Link"/>
                  <w:rFonts w:ascii="Calibri" w:hAnsi="Calibri" w:cs="Arial"/>
                  <w:b w:val="0"/>
                </w:rPr>
                <w:t>http://de.ign.com/rust-pc/104552/news/ich-bin-kein-rassist-aber-ich-will-bei-rust-bitte-weiss-sein</w:t>
              </w:r>
            </w:hyperlink>
            <w:r w:rsidRPr="00ED0EF9">
              <w:rPr>
                <w:rFonts w:ascii="Calibri" w:hAnsi="Calibri" w:cs="Arial"/>
                <w:b w:val="0"/>
              </w:rPr>
              <w:t xml:space="preserve"> </w:t>
            </w:r>
            <w:r w:rsidRPr="00ED0EF9">
              <w:rPr>
                <w:rFonts w:ascii="Calibri" w:hAnsi="Calibri" w:cs="Arial"/>
                <w:b w:val="0"/>
              </w:rPr>
              <w:br/>
            </w:r>
            <w:hyperlink r:id="rId19" w:history="1">
              <w:r w:rsidRPr="00ED0EF9">
                <w:rPr>
                  <w:rStyle w:val="Link"/>
                  <w:rFonts w:ascii="Calibri" w:hAnsi="Calibri" w:cs="Arial"/>
                  <w:b w:val="0"/>
                </w:rPr>
                <w:t>http://www.gamestar.de/spiele/rust/news/rust,50479,3084335.html</w:t>
              </w:r>
            </w:hyperlink>
            <w:r w:rsidRPr="00ED0EF9">
              <w:rPr>
                <w:rFonts w:ascii="Calibri" w:hAnsi="Calibri" w:cs="Arial"/>
                <w:b w:val="0"/>
              </w:rPr>
              <w:t xml:space="preserve"> </w:t>
            </w:r>
          </w:p>
          <w:p w14:paraId="1632C320" w14:textId="7747F7DE" w:rsidR="00ED0EF9" w:rsidRPr="00ED0EF9" w:rsidRDefault="00ED0EF9" w:rsidP="00ED0EF9">
            <w:pPr>
              <w:pBdr>
                <w:bottom w:val="single" w:sz="6" w:space="1" w:color="auto"/>
              </w:pBdr>
              <w:rPr>
                <w:rFonts w:ascii="Calibri" w:hAnsi="Calibri" w:cs="Arial"/>
                <w:b w:val="0"/>
                <w:szCs w:val="20"/>
              </w:rPr>
            </w:pPr>
          </w:p>
        </w:tc>
      </w:tr>
      <w:tr w:rsidR="00ED0EF9" w:rsidRPr="004B7D8E" w14:paraId="0017CA72" w14:textId="77777777" w:rsidTr="00ED0EF9">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9358" w:type="dxa"/>
          </w:tcPr>
          <w:p w14:paraId="4BF9EC87" w14:textId="637104B6" w:rsidR="00ED0EF9" w:rsidRDefault="00ED0EF9" w:rsidP="00ED0EF9">
            <w:pPr>
              <w:rPr>
                <w:rFonts w:ascii="Calibri" w:hAnsi="Calibri" w:cs="Arial"/>
                <w:b w:val="0"/>
              </w:rPr>
            </w:pPr>
            <w:r w:rsidRPr="00ED0EF9">
              <w:rPr>
                <w:rFonts w:ascii="Calibri" w:hAnsi="Calibri" w:cs="Arial"/>
                <w:b w:val="0"/>
              </w:rPr>
              <w:t>Hauttonfarbskala</w:t>
            </w:r>
            <w:r w:rsidR="00340117">
              <w:rPr>
                <w:rFonts w:ascii="Calibri" w:hAnsi="Calibri" w:cs="Arial"/>
                <w:b w:val="0"/>
              </w:rPr>
              <w:t xml:space="preserve"> als Handreichung</w:t>
            </w:r>
            <w:r w:rsidRPr="00ED0EF9">
              <w:rPr>
                <w:rFonts w:ascii="Calibri" w:hAnsi="Calibri" w:cs="Arial"/>
                <w:b w:val="0"/>
              </w:rPr>
              <w:t xml:space="preserve"> von Felix von </w:t>
            </w:r>
            <w:proofErr w:type="spellStart"/>
            <w:r w:rsidRPr="00ED0EF9">
              <w:rPr>
                <w:rFonts w:ascii="Calibri" w:hAnsi="Calibri" w:cs="Arial"/>
                <w:b w:val="0"/>
              </w:rPr>
              <w:t>Luschan</w:t>
            </w:r>
            <w:proofErr w:type="spellEnd"/>
            <w:r w:rsidRPr="00ED0EF9">
              <w:rPr>
                <w:rFonts w:ascii="Calibri" w:hAnsi="Calibri" w:cs="Arial"/>
                <w:b w:val="0"/>
              </w:rPr>
              <w:t xml:space="preserve"> </w:t>
            </w:r>
            <w:hyperlink r:id="rId20" w:history="1">
              <w:r w:rsidRPr="00ED0EF9">
                <w:rPr>
                  <w:rStyle w:val="Link"/>
                  <w:rFonts w:ascii="Calibri" w:hAnsi="Calibri" w:cs="Arial"/>
                  <w:b w:val="0"/>
                </w:rPr>
                <w:t>https://de.wikipedia.org/wiki/Felix_von_Luschan</w:t>
              </w:r>
            </w:hyperlink>
            <w:r w:rsidRPr="00ED0EF9">
              <w:rPr>
                <w:rFonts w:ascii="Calibri" w:hAnsi="Calibri" w:cs="Arial"/>
                <w:b w:val="0"/>
              </w:rPr>
              <w:t xml:space="preserve"> (selbstverständlich </w:t>
            </w:r>
            <w:r>
              <w:rPr>
                <w:rFonts w:ascii="Calibri" w:hAnsi="Calibri" w:cs="Arial"/>
                <w:b w:val="0"/>
              </w:rPr>
              <w:t>kritisch hinterfragen</w:t>
            </w:r>
            <w:r w:rsidR="000E2CE3">
              <w:rPr>
                <w:rFonts w:ascii="Calibri" w:hAnsi="Calibri" w:cs="Arial"/>
                <w:b w:val="0"/>
              </w:rPr>
              <w:t>!</w:t>
            </w:r>
            <w:r>
              <w:rPr>
                <w:rFonts w:ascii="Calibri" w:hAnsi="Calibri" w:cs="Arial"/>
                <w:b w:val="0"/>
              </w:rPr>
              <w:t>).</w:t>
            </w:r>
          </w:p>
          <w:p w14:paraId="2D99CB44" w14:textId="41373299" w:rsidR="00ED0EF9" w:rsidRPr="00ED0EF9" w:rsidRDefault="00F51625" w:rsidP="00ED0EF9">
            <w:pPr>
              <w:rPr>
                <w:rFonts w:ascii="Calibri" w:hAnsi="Calibri" w:cs="Arial"/>
                <w:b w:val="0"/>
                <w:szCs w:val="20"/>
              </w:rPr>
            </w:pPr>
            <w:r w:rsidRPr="00ED0EF9">
              <w:rPr>
                <w:rFonts w:ascii="Calibri" w:hAnsi="Calibri" w:cs="Arial"/>
                <w:noProof/>
                <w:sz w:val="16"/>
                <w:lang w:eastAsia="de-DE"/>
              </w:rPr>
              <w:drawing>
                <wp:anchor distT="0" distB="0" distL="114300" distR="114300" simplePos="0" relativeHeight="251659264" behindDoc="0" locked="0" layoutInCell="1" allowOverlap="1" wp14:anchorId="5C6C21C9" wp14:editId="7D9CE67A">
                  <wp:simplePos x="0" y="0"/>
                  <wp:positionH relativeFrom="column">
                    <wp:posOffset>1162685</wp:posOffset>
                  </wp:positionH>
                  <wp:positionV relativeFrom="paragraph">
                    <wp:posOffset>100965</wp:posOffset>
                  </wp:positionV>
                  <wp:extent cx="3346450" cy="2408555"/>
                  <wp:effectExtent l="0" t="0" r="6350" b="4445"/>
                  <wp:wrapTopAndBottom/>
                  <wp:docPr id="3" name="Bild 3" descr="Macintosh HD:Users:Groen:Downloads:Felix_von_Luschan_Skin_Color_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oen:Downloads:Felix_von_Luschan_Skin_Color_Char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6450" cy="24085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B5CE09C" w14:textId="77777777" w:rsidR="00ED0EF9" w:rsidRDefault="00ED0EF9" w:rsidP="00ED0EF9">
      <w:pPr>
        <w:rPr>
          <w:rFonts w:ascii="Calibri" w:hAnsi="Calibri" w:cs="Arial"/>
        </w:rPr>
      </w:pPr>
    </w:p>
    <w:sectPr w:rsidR="00ED0EF9" w:rsidSect="00342269">
      <w:headerReference w:type="even" r:id="rId22"/>
      <w:headerReference w:type="default" r:id="rId23"/>
      <w:footerReference w:type="default" r:id="rId24"/>
      <w:headerReference w:type="first" r:id="rId25"/>
      <w:type w:val="continuous"/>
      <w:pgSz w:w="11906" w:h="16838"/>
      <w:pgMar w:top="1560" w:right="1133" w:bottom="425" w:left="1418" w:header="567"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297649" w14:textId="77777777" w:rsidR="00C02289" w:rsidRDefault="00C02289" w:rsidP="000240A6">
      <w:pPr>
        <w:spacing w:after="0" w:line="240" w:lineRule="auto"/>
      </w:pPr>
      <w:r>
        <w:separator/>
      </w:r>
    </w:p>
  </w:endnote>
  <w:endnote w:type="continuationSeparator" w:id="0">
    <w:p w14:paraId="12C93840" w14:textId="77777777" w:rsidR="00C02289" w:rsidRDefault="00C02289" w:rsidP="00024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Lucida Sans Unicode">
    <w:panose1 w:val="020B0602030504020204"/>
    <w:charset w:val="00"/>
    <w:family w:val="auto"/>
    <w:pitch w:val="variable"/>
    <w:sig w:usb0="80000AFF" w:usb1="0000396B" w:usb2="00000000" w:usb3="00000000" w:csb0="000000BF" w:csb1="00000000"/>
  </w:font>
  <w:font w:name="MS Mincho">
    <w:altName w:val="ＭＳ 明朝"/>
    <w:charset w:val="80"/>
    <w:family w:val="modern"/>
    <w:pitch w:val="fixed"/>
    <w:sig w:usb0="E00002FF" w:usb1="6AC7FDFB" w:usb2="00000012" w:usb3="00000000" w:csb0="0002009F" w:csb1="00000000"/>
  </w:font>
  <w:font w:name="Segoe UI">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Style w:val="Tabellenraster"/>
      <w:tblW w:w="9781" w:type="dxa"/>
      <w:tblInd w:w="-142"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685"/>
    </w:tblGrid>
    <w:tr w:rsidR="00C02289" w14:paraId="1CE498D2" w14:textId="77777777" w:rsidTr="00C26AAF">
      <w:tc>
        <w:tcPr>
          <w:tcW w:w="6096" w:type="dxa"/>
          <w:vAlign w:val="center"/>
        </w:tcPr>
        <w:p w14:paraId="3AC3CE56" w14:textId="77777777" w:rsidR="00C02289" w:rsidRPr="000C597A" w:rsidRDefault="00C02289" w:rsidP="00D41F3F">
          <w:pPr>
            <w:pStyle w:val="Fuzeile"/>
            <w:tabs>
              <w:tab w:val="clear" w:pos="9072"/>
              <w:tab w:val="right" w:pos="9356"/>
            </w:tabs>
            <w:rPr>
              <w:sz w:val="24"/>
              <w:szCs w:val="24"/>
            </w:rPr>
          </w:pPr>
          <w:r w:rsidRPr="000C597A">
            <w:rPr>
              <w:noProof/>
              <w:sz w:val="24"/>
              <w:szCs w:val="24"/>
              <w:lang w:eastAsia="de-DE"/>
            </w:rPr>
            <w:drawing>
              <wp:anchor distT="0" distB="0" distL="114300" distR="114300" simplePos="0" relativeHeight="251662336" behindDoc="0" locked="0" layoutInCell="1" allowOverlap="1" wp14:anchorId="1564DA49" wp14:editId="5916E50E">
                <wp:simplePos x="0" y="0"/>
                <wp:positionH relativeFrom="column">
                  <wp:posOffset>833755</wp:posOffset>
                </wp:positionH>
                <wp:positionV relativeFrom="paragraph">
                  <wp:posOffset>10795</wp:posOffset>
                </wp:positionV>
                <wp:extent cx="1569085" cy="449580"/>
                <wp:effectExtent l="0" t="0" r="0" b="762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ielraum-und-T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9085" cy="449580"/>
                        </a:xfrm>
                        <a:prstGeom prst="rect">
                          <a:avLst/>
                        </a:prstGeom>
                      </pic:spPr>
                    </pic:pic>
                  </a:graphicData>
                </a:graphic>
                <wp14:sizeRelH relativeFrom="margin">
                  <wp14:pctWidth>0</wp14:pctWidth>
                </wp14:sizeRelH>
                <wp14:sizeRelV relativeFrom="margin">
                  <wp14:pctHeight>0</wp14:pctHeight>
                </wp14:sizeRelV>
              </wp:anchor>
            </w:drawing>
          </w:r>
        </w:p>
        <w:p w14:paraId="04CF7D95" w14:textId="77777777" w:rsidR="00C02289" w:rsidRPr="00D41F3F" w:rsidRDefault="00C02289" w:rsidP="00D41F3F">
          <w:pPr>
            <w:pStyle w:val="Fuzeile"/>
            <w:tabs>
              <w:tab w:val="clear" w:pos="4536"/>
              <w:tab w:val="clear" w:pos="9072"/>
              <w:tab w:val="left" w:pos="3936"/>
              <w:tab w:val="right" w:pos="9356"/>
            </w:tabs>
            <w:rPr>
              <w:szCs w:val="20"/>
            </w:rPr>
          </w:pPr>
          <w:r w:rsidRPr="00D41F3F">
            <w:rPr>
              <w:szCs w:val="20"/>
            </w:rPr>
            <w:t>Methode von:</w:t>
          </w:r>
          <w:r w:rsidRPr="00D41F3F">
            <w:rPr>
              <w:szCs w:val="20"/>
            </w:rPr>
            <w:tab/>
          </w:r>
          <w:hyperlink r:id="rId2" w:history="1">
            <w:r w:rsidRPr="00D41F3F">
              <w:rPr>
                <w:rStyle w:val="Link"/>
                <w:szCs w:val="20"/>
              </w:rPr>
              <w:t>th-koeln.de/</w:t>
            </w:r>
            <w:proofErr w:type="spellStart"/>
            <w:r w:rsidRPr="00D41F3F">
              <w:rPr>
                <w:rStyle w:val="Link"/>
                <w:szCs w:val="20"/>
              </w:rPr>
              <w:t>spielraum</w:t>
            </w:r>
            <w:proofErr w:type="spellEnd"/>
          </w:hyperlink>
        </w:p>
        <w:p w14:paraId="2711636B" w14:textId="77777777" w:rsidR="00C02289" w:rsidRPr="00D41F3F" w:rsidRDefault="00C02289" w:rsidP="00D41F3F">
          <w:pPr>
            <w:pStyle w:val="Fuzeile"/>
            <w:tabs>
              <w:tab w:val="clear" w:pos="9072"/>
              <w:tab w:val="right" w:pos="9356"/>
            </w:tabs>
            <w:rPr>
              <w:szCs w:val="20"/>
            </w:rPr>
          </w:pPr>
        </w:p>
      </w:tc>
      <w:tc>
        <w:tcPr>
          <w:tcW w:w="3685" w:type="dxa"/>
          <w:vAlign w:val="center"/>
        </w:tcPr>
        <w:p w14:paraId="611FD2BD" w14:textId="77777777" w:rsidR="00C02289" w:rsidRDefault="00C02289" w:rsidP="002D43B0">
          <w:pPr>
            <w:pStyle w:val="Fuzeile"/>
            <w:tabs>
              <w:tab w:val="clear" w:pos="9072"/>
              <w:tab w:val="right" w:pos="9356"/>
            </w:tabs>
            <w:rPr>
              <w:szCs w:val="20"/>
            </w:rPr>
          </w:pPr>
          <w:r>
            <w:rPr>
              <w:szCs w:val="20"/>
            </w:rPr>
            <w:t xml:space="preserve">Bereitgestellt auf </w:t>
          </w:r>
          <w:hyperlink r:id="rId3" w:history="1">
            <w:r>
              <w:rPr>
                <w:rStyle w:val="Link"/>
                <w:szCs w:val="20"/>
              </w:rPr>
              <w:t>d</w:t>
            </w:r>
            <w:r w:rsidRPr="00EF5D4A">
              <w:rPr>
                <w:rStyle w:val="Link"/>
                <w:szCs w:val="20"/>
              </w:rPr>
              <w:t>igitale-</w:t>
            </w:r>
            <w:r>
              <w:rPr>
                <w:rStyle w:val="Link"/>
                <w:szCs w:val="20"/>
              </w:rPr>
              <w:t>s</w:t>
            </w:r>
            <w:r w:rsidRPr="00EF5D4A">
              <w:rPr>
                <w:rStyle w:val="Link"/>
                <w:szCs w:val="20"/>
              </w:rPr>
              <w:t>pielewelten.de</w:t>
            </w:r>
          </w:hyperlink>
        </w:p>
      </w:tc>
    </w:tr>
  </w:tbl>
  <w:p w14:paraId="08C762F2" w14:textId="77777777" w:rsidR="00C02289" w:rsidRPr="0030352E" w:rsidRDefault="00C02289" w:rsidP="00D41F3F">
    <w:pPr>
      <w:pStyle w:val="Fuzeile"/>
      <w:tabs>
        <w:tab w:val="clear" w:pos="9072"/>
        <w:tab w:val="right" w:pos="9356"/>
      </w:tabs>
      <w:rPr>
        <w:szCs w:val="20"/>
      </w:rPr>
    </w:pPr>
    <w:r>
      <w:rPr>
        <w:szCs w:val="20"/>
      </w:rPr>
      <w:tab/>
    </w:r>
    <w:r>
      <w:rPr>
        <w:szCs w:val="20"/>
      </w:rPr>
      <w:tab/>
      <w:t xml:space="preserve"> </w:t>
    </w:r>
  </w:p>
  <w:p w14:paraId="642B894C" w14:textId="77777777" w:rsidR="00C02289" w:rsidRDefault="00C02289" w:rsidP="00D41F3F">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A292DF" w14:textId="77777777" w:rsidR="00C02289" w:rsidRDefault="00C02289" w:rsidP="000240A6">
      <w:pPr>
        <w:spacing w:after="0" w:line="240" w:lineRule="auto"/>
      </w:pPr>
      <w:r>
        <w:separator/>
      </w:r>
    </w:p>
  </w:footnote>
  <w:footnote w:type="continuationSeparator" w:id="0">
    <w:p w14:paraId="2F6BA865" w14:textId="77777777" w:rsidR="00C02289" w:rsidRDefault="00C02289" w:rsidP="000240A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F813724" w14:textId="77777777" w:rsidR="00C02289" w:rsidRDefault="00374F62">
    <w:pPr>
      <w:pStyle w:val="Kopfzeile"/>
    </w:pPr>
    <w:r>
      <w:rPr>
        <w:noProof/>
        <w:lang w:eastAsia="de-DE"/>
      </w:rPr>
      <w:pict w14:anchorId="31912E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05293" o:spid="_x0000_s2053" type="#_x0000_t75" style="position:absolute;margin-left:0;margin-top:0;width:595.2pt;height:841.9pt;z-index:-251657216;mso-position-horizontal:center;mso-position-horizontal-relative:margin;mso-position-vertical:center;mso-position-vertical-relative:margin" o:allowincell="f">
          <v:imagedata r:id="rId1" o:title="160305 GamesCamp Ethik und Games - DinA4 Aushang-H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EBD6DF" w14:textId="7EE4E5C8" w:rsidR="00C02289" w:rsidRDefault="00374F62" w:rsidP="0045167B">
    <w:pPr>
      <w:pBdr>
        <w:bottom w:val="single" w:sz="4" w:space="1" w:color="auto"/>
      </w:pBdr>
      <w:tabs>
        <w:tab w:val="right" w:pos="9356"/>
      </w:tabs>
      <w:ind w:right="-1"/>
    </w:pPr>
    <w:r>
      <w:rPr>
        <w:noProof/>
        <w:szCs w:val="20"/>
        <w:lang w:eastAsia="de-DE"/>
      </w:rPr>
      <w:pict w14:anchorId="29B4B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05294" o:spid="_x0000_s2054" type="#_x0000_t75" style="position:absolute;margin-left:-63.15pt;margin-top:-57.9pt;width:595.2pt;height:841.9pt;z-index:-251656192;mso-position-horizontal-relative:margin;mso-position-vertical-relative:margin" o:allowincell="f">
          <v:imagedata r:id="rId1" o:title="160305 GamesCamp Ethik und Games - DinA4 Aushang-HG"/>
          <w10:wrap anchorx="margin" anchory="margin"/>
        </v:shape>
      </w:pict>
    </w:r>
    <w:r w:rsidR="00C02289">
      <w:rPr>
        <w:szCs w:val="20"/>
      </w:rPr>
      <w:t>Ich bin kreideweiß – und du?</w:t>
    </w:r>
    <w:r w:rsidR="00C02289">
      <w:rPr>
        <w:szCs w:val="20"/>
      </w:rPr>
      <w:tab/>
    </w:r>
    <w:r w:rsidR="00C02289" w:rsidRPr="0030352E">
      <w:rPr>
        <w:szCs w:val="20"/>
      </w:rPr>
      <w:t xml:space="preserve">Seite </w:t>
    </w:r>
    <w:sdt>
      <w:sdtPr>
        <w:rPr>
          <w:szCs w:val="20"/>
        </w:rPr>
        <w:id w:val="1749236912"/>
        <w:docPartObj>
          <w:docPartGallery w:val="Page Numbers (Bottom of Page)"/>
          <w:docPartUnique/>
        </w:docPartObj>
      </w:sdtPr>
      <w:sdtEndPr/>
      <w:sdtContent>
        <w:r w:rsidR="00C02289" w:rsidRPr="0030352E">
          <w:rPr>
            <w:szCs w:val="20"/>
          </w:rPr>
          <w:fldChar w:fldCharType="begin"/>
        </w:r>
        <w:r w:rsidR="00C02289" w:rsidRPr="0030352E">
          <w:rPr>
            <w:szCs w:val="20"/>
          </w:rPr>
          <w:instrText>PAGE   \* MERGEFORMAT</w:instrText>
        </w:r>
        <w:r w:rsidR="00C02289" w:rsidRPr="0030352E">
          <w:rPr>
            <w:szCs w:val="20"/>
          </w:rPr>
          <w:fldChar w:fldCharType="separate"/>
        </w:r>
        <w:r>
          <w:rPr>
            <w:noProof/>
            <w:szCs w:val="20"/>
          </w:rPr>
          <w:t>2</w:t>
        </w:r>
        <w:r w:rsidR="00C02289" w:rsidRPr="0030352E">
          <w:rPr>
            <w:szCs w:val="20"/>
          </w:rPr>
          <w:fldChar w:fldCharType="end"/>
        </w:r>
        <w:r w:rsidR="00C02289" w:rsidRPr="0030352E">
          <w:rPr>
            <w:szCs w:val="20"/>
          </w:rPr>
          <w:t>/</w:t>
        </w:r>
        <w:r w:rsidR="00C02289" w:rsidRPr="0030352E">
          <w:rPr>
            <w:szCs w:val="20"/>
          </w:rPr>
          <w:fldChar w:fldCharType="begin"/>
        </w:r>
        <w:r w:rsidR="00C02289" w:rsidRPr="0030352E">
          <w:rPr>
            <w:szCs w:val="20"/>
          </w:rPr>
          <w:instrText xml:space="preserve"> NUMPAGES  \* Arabic  \* MERGEFORMAT </w:instrText>
        </w:r>
        <w:r w:rsidR="00C02289" w:rsidRPr="0030352E">
          <w:rPr>
            <w:szCs w:val="20"/>
          </w:rPr>
          <w:fldChar w:fldCharType="separate"/>
        </w:r>
        <w:r>
          <w:rPr>
            <w:noProof/>
            <w:szCs w:val="20"/>
          </w:rPr>
          <w:t>4</w:t>
        </w:r>
        <w:r w:rsidR="00C02289" w:rsidRPr="0030352E">
          <w:rPr>
            <w:noProof/>
            <w:szCs w:val="20"/>
          </w:rPr>
          <w:fldChar w:fldCharType="end"/>
        </w:r>
      </w:sdtContent>
    </w:sdt>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E47DC34" w14:textId="77777777" w:rsidR="00C02289" w:rsidRDefault="00374F62">
    <w:pPr>
      <w:pStyle w:val="Kopfzeile"/>
    </w:pPr>
    <w:r>
      <w:rPr>
        <w:noProof/>
        <w:lang w:eastAsia="de-DE"/>
      </w:rPr>
      <w:pict w14:anchorId="5E5E2F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05292" o:spid="_x0000_s2052" type="#_x0000_t75" style="position:absolute;margin-left:0;margin-top:0;width:595.2pt;height:841.9pt;z-index:-251658240;mso-position-horizontal:center;mso-position-horizontal-relative:margin;mso-position-vertical:center;mso-position-vertical-relative:margin" o:allowincell="f">
          <v:imagedata r:id="rId1" o:title="160305 GamesCamp Ethik und Games - DinA4 Aushang-HG"/>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4DD6"/>
    <w:multiLevelType w:val="multilevel"/>
    <w:tmpl w:val="6634539E"/>
    <w:lvl w:ilvl="0">
      <w:start w:val="1"/>
      <w:numFmt w:val="decimal"/>
      <w:lvlText w:val="%1."/>
      <w:lvlJc w:val="left"/>
      <w:pPr>
        <w:ind w:left="360" w:hanging="360"/>
      </w:pPr>
      <w:rPr>
        <w:rFonts w:hint="default"/>
        <w:u w:val="none"/>
      </w:rPr>
    </w:lvl>
    <w:lvl w:ilvl="1">
      <w:start w:val="1"/>
      <w:numFmt w:val="lowerLetter"/>
      <w:lvlText w:val="%2."/>
      <w:lvlJc w:val="left"/>
      <w:pPr>
        <w:ind w:left="360" w:firstLine="1080"/>
      </w:pPr>
      <w:rPr>
        <w:u w:val="none"/>
      </w:rPr>
    </w:lvl>
    <w:lvl w:ilvl="2">
      <w:start w:val="1"/>
      <w:numFmt w:val="lowerRoman"/>
      <w:lvlText w:val="%3."/>
      <w:lvlJc w:val="right"/>
      <w:pPr>
        <w:ind w:left="1080" w:firstLine="1800"/>
      </w:pPr>
      <w:rPr>
        <w:u w:val="none"/>
      </w:rPr>
    </w:lvl>
    <w:lvl w:ilvl="3">
      <w:start w:val="1"/>
      <w:numFmt w:val="decimal"/>
      <w:lvlText w:val="%4."/>
      <w:lvlJc w:val="left"/>
      <w:pPr>
        <w:ind w:left="1800" w:firstLine="2520"/>
      </w:pPr>
      <w:rPr>
        <w:u w:val="none"/>
      </w:rPr>
    </w:lvl>
    <w:lvl w:ilvl="4">
      <w:start w:val="1"/>
      <w:numFmt w:val="lowerLetter"/>
      <w:lvlText w:val="%5."/>
      <w:lvlJc w:val="left"/>
      <w:pPr>
        <w:ind w:left="2520" w:firstLine="3240"/>
      </w:pPr>
      <w:rPr>
        <w:u w:val="none"/>
      </w:rPr>
    </w:lvl>
    <w:lvl w:ilvl="5">
      <w:start w:val="1"/>
      <w:numFmt w:val="lowerRoman"/>
      <w:lvlText w:val="%6."/>
      <w:lvlJc w:val="right"/>
      <w:pPr>
        <w:ind w:left="3240" w:firstLine="3960"/>
      </w:pPr>
      <w:rPr>
        <w:u w:val="none"/>
      </w:rPr>
    </w:lvl>
    <w:lvl w:ilvl="6">
      <w:start w:val="1"/>
      <w:numFmt w:val="decimal"/>
      <w:lvlText w:val="%7."/>
      <w:lvlJc w:val="left"/>
      <w:pPr>
        <w:ind w:left="3960" w:firstLine="4680"/>
      </w:pPr>
      <w:rPr>
        <w:u w:val="none"/>
      </w:rPr>
    </w:lvl>
    <w:lvl w:ilvl="7">
      <w:start w:val="1"/>
      <w:numFmt w:val="lowerLetter"/>
      <w:lvlText w:val="%8."/>
      <w:lvlJc w:val="left"/>
      <w:pPr>
        <w:ind w:left="4680" w:firstLine="5400"/>
      </w:pPr>
      <w:rPr>
        <w:u w:val="none"/>
      </w:rPr>
    </w:lvl>
    <w:lvl w:ilvl="8">
      <w:start w:val="1"/>
      <w:numFmt w:val="lowerRoman"/>
      <w:lvlText w:val="%9."/>
      <w:lvlJc w:val="right"/>
      <w:pPr>
        <w:ind w:left="5400" w:firstLine="6120"/>
      </w:pPr>
      <w:rPr>
        <w:u w:val="none"/>
      </w:rPr>
    </w:lvl>
  </w:abstractNum>
  <w:abstractNum w:abstractNumId="1">
    <w:nsid w:val="09832206"/>
    <w:multiLevelType w:val="multilevel"/>
    <w:tmpl w:val="6634539E"/>
    <w:lvl w:ilvl="0">
      <w:start w:val="1"/>
      <w:numFmt w:val="decimal"/>
      <w:lvlText w:val="%1."/>
      <w:lvlJc w:val="left"/>
      <w:pPr>
        <w:ind w:left="360" w:hanging="360"/>
      </w:pPr>
      <w:rPr>
        <w:rFonts w:hint="default"/>
        <w:u w:val="none"/>
      </w:rPr>
    </w:lvl>
    <w:lvl w:ilvl="1">
      <w:start w:val="1"/>
      <w:numFmt w:val="lowerLetter"/>
      <w:lvlText w:val="%2."/>
      <w:lvlJc w:val="left"/>
      <w:pPr>
        <w:ind w:left="360" w:firstLine="1080"/>
      </w:pPr>
      <w:rPr>
        <w:u w:val="none"/>
      </w:rPr>
    </w:lvl>
    <w:lvl w:ilvl="2">
      <w:start w:val="1"/>
      <w:numFmt w:val="lowerRoman"/>
      <w:lvlText w:val="%3."/>
      <w:lvlJc w:val="right"/>
      <w:pPr>
        <w:ind w:left="1080" w:firstLine="1800"/>
      </w:pPr>
      <w:rPr>
        <w:u w:val="none"/>
      </w:rPr>
    </w:lvl>
    <w:lvl w:ilvl="3">
      <w:start w:val="1"/>
      <w:numFmt w:val="decimal"/>
      <w:lvlText w:val="%4."/>
      <w:lvlJc w:val="left"/>
      <w:pPr>
        <w:ind w:left="1800" w:firstLine="2520"/>
      </w:pPr>
      <w:rPr>
        <w:u w:val="none"/>
      </w:rPr>
    </w:lvl>
    <w:lvl w:ilvl="4">
      <w:start w:val="1"/>
      <w:numFmt w:val="lowerLetter"/>
      <w:lvlText w:val="%5."/>
      <w:lvlJc w:val="left"/>
      <w:pPr>
        <w:ind w:left="2520" w:firstLine="3240"/>
      </w:pPr>
      <w:rPr>
        <w:u w:val="none"/>
      </w:rPr>
    </w:lvl>
    <w:lvl w:ilvl="5">
      <w:start w:val="1"/>
      <w:numFmt w:val="lowerRoman"/>
      <w:lvlText w:val="%6."/>
      <w:lvlJc w:val="right"/>
      <w:pPr>
        <w:ind w:left="3240" w:firstLine="3960"/>
      </w:pPr>
      <w:rPr>
        <w:u w:val="none"/>
      </w:rPr>
    </w:lvl>
    <w:lvl w:ilvl="6">
      <w:start w:val="1"/>
      <w:numFmt w:val="decimal"/>
      <w:lvlText w:val="%7."/>
      <w:lvlJc w:val="left"/>
      <w:pPr>
        <w:ind w:left="3960" w:firstLine="4680"/>
      </w:pPr>
      <w:rPr>
        <w:u w:val="none"/>
      </w:rPr>
    </w:lvl>
    <w:lvl w:ilvl="7">
      <w:start w:val="1"/>
      <w:numFmt w:val="lowerLetter"/>
      <w:lvlText w:val="%8."/>
      <w:lvlJc w:val="left"/>
      <w:pPr>
        <w:ind w:left="4680" w:firstLine="5400"/>
      </w:pPr>
      <w:rPr>
        <w:u w:val="none"/>
      </w:rPr>
    </w:lvl>
    <w:lvl w:ilvl="8">
      <w:start w:val="1"/>
      <w:numFmt w:val="lowerRoman"/>
      <w:lvlText w:val="%9."/>
      <w:lvlJc w:val="right"/>
      <w:pPr>
        <w:ind w:left="5400" w:firstLine="6120"/>
      </w:pPr>
      <w:rPr>
        <w:u w:val="none"/>
      </w:rPr>
    </w:lvl>
  </w:abstractNum>
  <w:abstractNum w:abstractNumId="2">
    <w:nsid w:val="0A4E7B42"/>
    <w:multiLevelType w:val="hybridMultilevel"/>
    <w:tmpl w:val="CA6AFFC0"/>
    <w:lvl w:ilvl="0" w:tplc="CFF47402">
      <w:start w:val="30"/>
      <w:numFmt w:val="bullet"/>
      <w:lvlText w:val="-"/>
      <w:lvlJc w:val="left"/>
      <w:pPr>
        <w:ind w:left="720" w:hanging="360"/>
      </w:pPr>
      <w:rPr>
        <w:rFonts w:ascii="Calibri" w:eastAsiaTheme="minorHAnsi" w:hAnsi="Calibri"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B8F15E4"/>
    <w:multiLevelType w:val="hybridMultilevel"/>
    <w:tmpl w:val="460CCB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F4C1103"/>
    <w:multiLevelType w:val="hybridMultilevel"/>
    <w:tmpl w:val="7EEEF6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01B7CBE"/>
    <w:multiLevelType w:val="hybridMultilevel"/>
    <w:tmpl w:val="95044EE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180956BC"/>
    <w:multiLevelType w:val="hybridMultilevel"/>
    <w:tmpl w:val="6948556E"/>
    <w:lvl w:ilvl="0" w:tplc="F7AC43E6">
      <w:numFmt w:val="bullet"/>
      <w:lvlText w:val="-"/>
      <w:lvlJc w:val="left"/>
      <w:pPr>
        <w:ind w:left="753" w:hanging="360"/>
      </w:pPr>
      <w:rPr>
        <w:rFonts w:ascii="Verdana" w:eastAsia="Lucida Sans Unicode" w:hAnsi="Verdana" w:cs="Times New Roman" w:hint="default"/>
      </w:rPr>
    </w:lvl>
    <w:lvl w:ilvl="1" w:tplc="04070003" w:tentative="1">
      <w:start w:val="1"/>
      <w:numFmt w:val="bullet"/>
      <w:lvlText w:val="o"/>
      <w:lvlJc w:val="left"/>
      <w:pPr>
        <w:ind w:left="1473" w:hanging="360"/>
      </w:pPr>
      <w:rPr>
        <w:rFonts w:ascii="Courier New" w:hAnsi="Courier New" w:cs="Courier New" w:hint="default"/>
      </w:rPr>
    </w:lvl>
    <w:lvl w:ilvl="2" w:tplc="04070005" w:tentative="1">
      <w:start w:val="1"/>
      <w:numFmt w:val="bullet"/>
      <w:lvlText w:val=""/>
      <w:lvlJc w:val="left"/>
      <w:pPr>
        <w:ind w:left="2193" w:hanging="360"/>
      </w:pPr>
      <w:rPr>
        <w:rFonts w:ascii="Wingdings" w:hAnsi="Wingdings" w:hint="default"/>
      </w:rPr>
    </w:lvl>
    <w:lvl w:ilvl="3" w:tplc="04070001" w:tentative="1">
      <w:start w:val="1"/>
      <w:numFmt w:val="bullet"/>
      <w:lvlText w:val=""/>
      <w:lvlJc w:val="left"/>
      <w:pPr>
        <w:ind w:left="2913" w:hanging="360"/>
      </w:pPr>
      <w:rPr>
        <w:rFonts w:ascii="Symbol" w:hAnsi="Symbol" w:hint="default"/>
      </w:rPr>
    </w:lvl>
    <w:lvl w:ilvl="4" w:tplc="04070003" w:tentative="1">
      <w:start w:val="1"/>
      <w:numFmt w:val="bullet"/>
      <w:lvlText w:val="o"/>
      <w:lvlJc w:val="left"/>
      <w:pPr>
        <w:ind w:left="3633" w:hanging="360"/>
      </w:pPr>
      <w:rPr>
        <w:rFonts w:ascii="Courier New" w:hAnsi="Courier New" w:cs="Courier New" w:hint="default"/>
      </w:rPr>
    </w:lvl>
    <w:lvl w:ilvl="5" w:tplc="04070005" w:tentative="1">
      <w:start w:val="1"/>
      <w:numFmt w:val="bullet"/>
      <w:lvlText w:val=""/>
      <w:lvlJc w:val="left"/>
      <w:pPr>
        <w:ind w:left="4353" w:hanging="360"/>
      </w:pPr>
      <w:rPr>
        <w:rFonts w:ascii="Wingdings" w:hAnsi="Wingdings" w:hint="default"/>
      </w:rPr>
    </w:lvl>
    <w:lvl w:ilvl="6" w:tplc="04070001" w:tentative="1">
      <w:start w:val="1"/>
      <w:numFmt w:val="bullet"/>
      <w:lvlText w:val=""/>
      <w:lvlJc w:val="left"/>
      <w:pPr>
        <w:ind w:left="5073" w:hanging="360"/>
      </w:pPr>
      <w:rPr>
        <w:rFonts w:ascii="Symbol" w:hAnsi="Symbol" w:hint="default"/>
      </w:rPr>
    </w:lvl>
    <w:lvl w:ilvl="7" w:tplc="04070003" w:tentative="1">
      <w:start w:val="1"/>
      <w:numFmt w:val="bullet"/>
      <w:lvlText w:val="o"/>
      <w:lvlJc w:val="left"/>
      <w:pPr>
        <w:ind w:left="5793" w:hanging="360"/>
      </w:pPr>
      <w:rPr>
        <w:rFonts w:ascii="Courier New" w:hAnsi="Courier New" w:cs="Courier New" w:hint="default"/>
      </w:rPr>
    </w:lvl>
    <w:lvl w:ilvl="8" w:tplc="04070005" w:tentative="1">
      <w:start w:val="1"/>
      <w:numFmt w:val="bullet"/>
      <w:lvlText w:val=""/>
      <w:lvlJc w:val="left"/>
      <w:pPr>
        <w:ind w:left="6513" w:hanging="360"/>
      </w:pPr>
      <w:rPr>
        <w:rFonts w:ascii="Wingdings" w:hAnsi="Wingdings" w:hint="default"/>
      </w:rPr>
    </w:lvl>
  </w:abstractNum>
  <w:abstractNum w:abstractNumId="7">
    <w:nsid w:val="19476060"/>
    <w:multiLevelType w:val="hybridMultilevel"/>
    <w:tmpl w:val="338A826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84D5F4E"/>
    <w:multiLevelType w:val="hybridMultilevel"/>
    <w:tmpl w:val="0BC61646"/>
    <w:lvl w:ilvl="0" w:tplc="F45E4EE4">
      <w:start w:val="2"/>
      <w:numFmt w:val="bullet"/>
      <w:lvlText w:val="-"/>
      <w:lvlJc w:val="left"/>
      <w:pPr>
        <w:ind w:left="720" w:hanging="360"/>
      </w:pPr>
      <w:rPr>
        <w:rFonts w:ascii="Calibri" w:eastAsiaTheme="minorHAnsi" w:hAnsi="Calibri"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8BE3D90"/>
    <w:multiLevelType w:val="multilevel"/>
    <w:tmpl w:val="6634539E"/>
    <w:lvl w:ilvl="0">
      <w:start w:val="1"/>
      <w:numFmt w:val="decimal"/>
      <w:lvlText w:val="%1."/>
      <w:lvlJc w:val="left"/>
      <w:pPr>
        <w:ind w:left="360" w:hanging="360"/>
      </w:pPr>
      <w:rPr>
        <w:rFonts w:hint="default"/>
        <w:u w:val="none"/>
      </w:rPr>
    </w:lvl>
    <w:lvl w:ilvl="1">
      <w:start w:val="1"/>
      <w:numFmt w:val="lowerLetter"/>
      <w:lvlText w:val="%2."/>
      <w:lvlJc w:val="left"/>
      <w:pPr>
        <w:ind w:left="360" w:firstLine="1080"/>
      </w:pPr>
      <w:rPr>
        <w:u w:val="none"/>
      </w:rPr>
    </w:lvl>
    <w:lvl w:ilvl="2">
      <w:start w:val="1"/>
      <w:numFmt w:val="lowerRoman"/>
      <w:lvlText w:val="%3."/>
      <w:lvlJc w:val="right"/>
      <w:pPr>
        <w:ind w:left="1080" w:firstLine="1800"/>
      </w:pPr>
      <w:rPr>
        <w:u w:val="none"/>
      </w:rPr>
    </w:lvl>
    <w:lvl w:ilvl="3">
      <w:start w:val="1"/>
      <w:numFmt w:val="decimal"/>
      <w:lvlText w:val="%4."/>
      <w:lvlJc w:val="left"/>
      <w:pPr>
        <w:ind w:left="1800" w:firstLine="2520"/>
      </w:pPr>
      <w:rPr>
        <w:u w:val="none"/>
      </w:rPr>
    </w:lvl>
    <w:lvl w:ilvl="4">
      <w:start w:val="1"/>
      <w:numFmt w:val="lowerLetter"/>
      <w:lvlText w:val="%5."/>
      <w:lvlJc w:val="left"/>
      <w:pPr>
        <w:ind w:left="2520" w:firstLine="3240"/>
      </w:pPr>
      <w:rPr>
        <w:u w:val="none"/>
      </w:rPr>
    </w:lvl>
    <w:lvl w:ilvl="5">
      <w:start w:val="1"/>
      <w:numFmt w:val="lowerRoman"/>
      <w:lvlText w:val="%6."/>
      <w:lvlJc w:val="right"/>
      <w:pPr>
        <w:ind w:left="3240" w:firstLine="3960"/>
      </w:pPr>
      <w:rPr>
        <w:u w:val="none"/>
      </w:rPr>
    </w:lvl>
    <w:lvl w:ilvl="6">
      <w:start w:val="1"/>
      <w:numFmt w:val="decimal"/>
      <w:lvlText w:val="%7."/>
      <w:lvlJc w:val="left"/>
      <w:pPr>
        <w:ind w:left="3960" w:firstLine="4680"/>
      </w:pPr>
      <w:rPr>
        <w:u w:val="none"/>
      </w:rPr>
    </w:lvl>
    <w:lvl w:ilvl="7">
      <w:start w:val="1"/>
      <w:numFmt w:val="lowerLetter"/>
      <w:lvlText w:val="%8."/>
      <w:lvlJc w:val="left"/>
      <w:pPr>
        <w:ind w:left="4680" w:firstLine="5400"/>
      </w:pPr>
      <w:rPr>
        <w:u w:val="none"/>
      </w:rPr>
    </w:lvl>
    <w:lvl w:ilvl="8">
      <w:start w:val="1"/>
      <w:numFmt w:val="lowerRoman"/>
      <w:lvlText w:val="%9."/>
      <w:lvlJc w:val="right"/>
      <w:pPr>
        <w:ind w:left="5400" w:firstLine="6120"/>
      </w:pPr>
      <w:rPr>
        <w:u w:val="none"/>
      </w:rPr>
    </w:lvl>
  </w:abstractNum>
  <w:abstractNum w:abstractNumId="10">
    <w:nsid w:val="2C38295D"/>
    <w:multiLevelType w:val="hybridMultilevel"/>
    <w:tmpl w:val="6BBA560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1FF30AF"/>
    <w:multiLevelType w:val="hybridMultilevel"/>
    <w:tmpl w:val="B45A92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2BF00E0"/>
    <w:multiLevelType w:val="hybridMultilevel"/>
    <w:tmpl w:val="150CAFFE"/>
    <w:lvl w:ilvl="0" w:tplc="F45E4EE4">
      <w:start w:val="2"/>
      <w:numFmt w:val="bullet"/>
      <w:lvlText w:val="-"/>
      <w:lvlJc w:val="left"/>
      <w:pPr>
        <w:ind w:left="720" w:hanging="360"/>
      </w:pPr>
      <w:rPr>
        <w:rFonts w:ascii="Calibri" w:eastAsiaTheme="minorHAnsi" w:hAnsi="Calibri"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4416BE9"/>
    <w:multiLevelType w:val="hybridMultilevel"/>
    <w:tmpl w:val="372636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358F7878"/>
    <w:multiLevelType w:val="hybridMultilevel"/>
    <w:tmpl w:val="167E55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361D43F2"/>
    <w:multiLevelType w:val="hybridMultilevel"/>
    <w:tmpl w:val="FF46E7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37FC091E"/>
    <w:multiLevelType w:val="hybridMultilevel"/>
    <w:tmpl w:val="A6521C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3B364389"/>
    <w:multiLevelType w:val="hybridMultilevel"/>
    <w:tmpl w:val="1250C942"/>
    <w:lvl w:ilvl="0" w:tplc="0407000B">
      <w:start w:val="1"/>
      <w:numFmt w:val="bullet"/>
      <w:lvlText w:val=""/>
      <w:lvlJc w:val="left"/>
      <w:pPr>
        <w:ind w:left="606" w:hanging="360"/>
      </w:pPr>
      <w:rPr>
        <w:rFonts w:ascii="Wingdings" w:hAnsi="Wingdings" w:hint="default"/>
      </w:rPr>
    </w:lvl>
    <w:lvl w:ilvl="1" w:tplc="04070003" w:tentative="1">
      <w:start w:val="1"/>
      <w:numFmt w:val="bullet"/>
      <w:lvlText w:val="o"/>
      <w:lvlJc w:val="left"/>
      <w:pPr>
        <w:ind w:left="1326" w:hanging="360"/>
      </w:pPr>
      <w:rPr>
        <w:rFonts w:ascii="Courier New" w:hAnsi="Courier New" w:hint="default"/>
      </w:rPr>
    </w:lvl>
    <w:lvl w:ilvl="2" w:tplc="04070005" w:tentative="1">
      <w:start w:val="1"/>
      <w:numFmt w:val="bullet"/>
      <w:lvlText w:val=""/>
      <w:lvlJc w:val="left"/>
      <w:pPr>
        <w:ind w:left="2046" w:hanging="360"/>
      </w:pPr>
      <w:rPr>
        <w:rFonts w:ascii="Wingdings" w:hAnsi="Wingdings" w:hint="default"/>
      </w:rPr>
    </w:lvl>
    <w:lvl w:ilvl="3" w:tplc="04070001" w:tentative="1">
      <w:start w:val="1"/>
      <w:numFmt w:val="bullet"/>
      <w:lvlText w:val=""/>
      <w:lvlJc w:val="left"/>
      <w:pPr>
        <w:ind w:left="2766" w:hanging="360"/>
      </w:pPr>
      <w:rPr>
        <w:rFonts w:ascii="Symbol" w:hAnsi="Symbol" w:hint="default"/>
      </w:rPr>
    </w:lvl>
    <w:lvl w:ilvl="4" w:tplc="04070003" w:tentative="1">
      <w:start w:val="1"/>
      <w:numFmt w:val="bullet"/>
      <w:lvlText w:val="o"/>
      <w:lvlJc w:val="left"/>
      <w:pPr>
        <w:ind w:left="3486" w:hanging="360"/>
      </w:pPr>
      <w:rPr>
        <w:rFonts w:ascii="Courier New" w:hAnsi="Courier New" w:hint="default"/>
      </w:rPr>
    </w:lvl>
    <w:lvl w:ilvl="5" w:tplc="04070005" w:tentative="1">
      <w:start w:val="1"/>
      <w:numFmt w:val="bullet"/>
      <w:lvlText w:val=""/>
      <w:lvlJc w:val="left"/>
      <w:pPr>
        <w:ind w:left="4206" w:hanging="360"/>
      </w:pPr>
      <w:rPr>
        <w:rFonts w:ascii="Wingdings" w:hAnsi="Wingdings" w:hint="default"/>
      </w:rPr>
    </w:lvl>
    <w:lvl w:ilvl="6" w:tplc="04070001" w:tentative="1">
      <w:start w:val="1"/>
      <w:numFmt w:val="bullet"/>
      <w:lvlText w:val=""/>
      <w:lvlJc w:val="left"/>
      <w:pPr>
        <w:ind w:left="4926" w:hanging="360"/>
      </w:pPr>
      <w:rPr>
        <w:rFonts w:ascii="Symbol" w:hAnsi="Symbol" w:hint="default"/>
      </w:rPr>
    </w:lvl>
    <w:lvl w:ilvl="7" w:tplc="04070003" w:tentative="1">
      <w:start w:val="1"/>
      <w:numFmt w:val="bullet"/>
      <w:lvlText w:val="o"/>
      <w:lvlJc w:val="left"/>
      <w:pPr>
        <w:ind w:left="5646" w:hanging="360"/>
      </w:pPr>
      <w:rPr>
        <w:rFonts w:ascii="Courier New" w:hAnsi="Courier New" w:hint="default"/>
      </w:rPr>
    </w:lvl>
    <w:lvl w:ilvl="8" w:tplc="04070005" w:tentative="1">
      <w:start w:val="1"/>
      <w:numFmt w:val="bullet"/>
      <w:lvlText w:val=""/>
      <w:lvlJc w:val="left"/>
      <w:pPr>
        <w:ind w:left="6366" w:hanging="360"/>
      </w:pPr>
      <w:rPr>
        <w:rFonts w:ascii="Wingdings" w:hAnsi="Wingdings" w:hint="default"/>
      </w:rPr>
    </w:lvl>
  </w:abstractNum>
  <w:abstractNum w:abstractNumId="18">
    <w:nsid w:val="41A64D35"/>
    <w:multiLevelType w:val="hybridMultilevel"/>
    <w:tmpl w:val="D27A2038"/>
    <w:lvl w:ilvl="0" w:tplc="97E2361A">
      <w:start w:val="1"/>
      <w:numFmt w:val="decimal"/>
      <w:lvlText w:val="%1."/>
      <w:lvlJc w:val="left"/>
      <w:pPr>
        <w:ind w:left="450" w:hanging="360"/>
      </w:pPr>
      <w:rPr>
        <w:rFonts w:hint="default"/>
      </w:rPr>
    </w:lvl>
    <w:lvl w:ilvl="1" w:tplc="04070019" w:tentative="1">
      <w:start w:val="1"/>
      <w:numFmt w:val="lowerLetter"/>
      <w:lvlText w:val="%2."/>
      <w:lvlJc w:val="left"/>
      <w:pPr>
        <w:ind w:left="1170" w:hanging="360"/>
      </w:pPr>
    </w:lvl>
    <w:lvl w:ilvl="2" w:tplc="0407001B" w:tentative="1">
      <w:start w:val="1"/>
      <w:numFmt w:val="lowerRoman"/>
      <w:lvlText w:val="%3."/>
      <w:lvlJc w:val="right"/>
      <w:pPr>
        <w:ind w:left="1890" w:hanging="180"/>
      </w:pPr>
    </w:lvl>
    <w:lvl w:ilvl="3" w:tplc="0407000F" w:tentative="1">
      <w:start w:val="1"/>
      <w:numFmt w:val="decimal"/>
      <w:lvlText w:val="%4."/>
      <w:lvlJc w:val="left"/>
      <w:pPr>
        <w:ind w:left="2610" w:hanging="360"/>
      </w:pPr>
    </w:lvl>
    <w:lvl w:ilvl="4" w:tplc="04070019" w:tentative="1">
      <w:start w:val="1"/>
      <w:numFmt w:val="lowerLetter"/>
      <w:lvlText w:val="%5."/>
      <w:lvlJc w:val="left"/>
      <w:pPr>
        <w:ind w:left="3330" w:hanging="360"/>
      </w:pPr>
    </w:lvl>
    <w:lvl w:ilvl="5" w:tplc="0407001B" w:tentative="1">
      <w:start w:val="1"/>
      <w:numFmt w:val="lowerRoman"/>
      <w:lvlText w:val="%6."/>
      <w:lvlJc w:val="right"/>
      <w:pPr>
        <w:ind w:left="4050" w:hanging="180"/>
      </w:pPr>
    </w:lvl>
    <w:lvl w:ilvl="6" w:tplc="0407000F" w:tentative="1">
      <w:start w:val="1"/>
      <w:numFmt w:val="decimal"/>
      <w:lvlText w:val="%7."/>
      <w:lvlJc w:val="left"/>
      <w:pPr>
        <w:ind w:left="4770" w:hanging="360"/>
      </w:pPr>
    </w:lvl>
    <w:lvl w:ilvl="7" w:tplc="04070019" w:tentative="1">
      <w:start w:val="1"/>
      <w:numFmt w:val="lowerLetter"/>
      <w:lvlText w:val="%8."/>
      <w:lvlJc w:val="left"/>
      <w:pPr>
        <w:ind w:left="5490" w:hanging="360"/>
      </w:pPr>
    </w:lvl>
    <w:lvl w:ilvl="8" w:tplc="0407001B" w:tentative="1">
      <w:start w:val="1"/>
      <w:numFmt w:val="lowerRoman"/>
      <w:lvlText w:val="%9."/>
      <w:lvlJc w:val="right"/>
      <w:pPr>
        <w:ind w:left="6210" w:hanging="180"/>
      </w:pPr>
    </w:lvl>
  </w:abstractNum>
  <w:abstractNum w:abstractNumId="19">
    <w:nsid w:val="433D393E"/>
    <w:multiLevelType w:val="hybridMultilevel"/>
    <w:tmpl w:val="7A2A43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92A24FC"/>
    <w:multiLevelType w:val="hybridMultilevel"/>
    <w:tmpl w:val="460CCB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4CF1797A"/>
    <w:multiLevelType w:val="hybridMultilevel"/>
    <w:tmpl w:val="CB342304"/>
    <w:lvl w:ilvl="0" w:tplc="6DAE0BA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4E4F04B0"/>
    <w:multiLevelType w:val="hybridMultilevel"/>
    <w:tmpl w:val="F49C96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86A1378"/>
    <w:multiLevelType w:val="multilevel"/>
    <w:tmpl w:val="6634539E"/>
    <w:lvl w:ilvl="0">
      <w:start w:val="1"/>
      <w:numFmt w:val="decimal"/>
      <w:lvlText w:val="%1."/>
      <w:lvlJc w:val="left"/>
      <w:pPr>
        <w:ind w:left="360" w:hanging="360"/>
      </w:pPr>
      <w:rPr>
        <w:rFonts w:hint="default"/>
        <w:u w:val="none"/>
      </w:rPr>
    </w:lvl>
    <w:lvl w:ilvl="1">
      <w:start w:val="1"/>
      <w:numFmt w:val="lowerLetter"/>
      <w:lvlText w:val="%2."/>
      <w:lvlJc w:val="left"/>
      <w:pPr>
        <w:ind w:left="360" w:firstLine="1080"/>
      </w:pPr>
      <w:rPr>
        <w:u w:val="none"/>
      </w:rPr>
    </w:lvl>
    <w:lvl w:ilvl="2">
      <w:start w:val="1"/>
      <w:numFmt w:val="lowerRoman"/>
      <w:lvlText w:val="%3."/>
      <w:lvlJc w:val="right"/>
      <w:pPr>
        <w:ind w:left="1080" w:firstLine="1800"/>
      </w:pPr>
      <w:rPr>
        <w:u w:val="none"/>
      </w:rPr>
    </w:lvl>
    <w:lvl w:ilvl="3">
      <w:start w:val="1"/>
      <w:numFmt w:val="decimal"/>
      <w:lvlText w:val="%4."/>
      <w:lvlJc w:val="left"/>
      <w:pPr>
        <w:ind w:left="1800" w:firstLine="2520"/>
      </w:pPr>
      <w:rPr>
        <w:u w:val="none"/>
      </w:rPr>
    </w:lvl>
    <w:lvl w:ilvl="4">
      <w:start w:val="1"/>
      <w:numFmt w:val="lowerLetter"/>
      <w:lvlText w:val="%5."/>
      <w:lvlJc w:val="left"/>
      <w:pPr>
        <w:ind w:left="2520" w:firstLine="3240"/>
      </w:pPr>
      <w:rPr>
        <w:u w:val="none"/>
      </w:rPr>
    </w:lvl>
    <w:lvl w:ilvl="5">
      <w:start w:val="1"/>
      <w:numFmt w:val="lowerRoman"/>
      <w:lvlText w:val="%6."/>
      <w:lvlJc w:val="right"/>
      <w:pPr>
        <w:ind w:left="3240" w:firstLine="3960"/>
      </w:pPr>
      <w:rPr>
        <w:u w:val="none"/>
      </w:rPr>
    </w:lvl>
    <w:lvl w:ilvl="6">
      <w:start w:val="1"/>
      <w:numFmt w:val="decimal"/>
      <w:lvlText w:val="%7."/>
      <w:lvlJc w:val="left"/>
      <w:pPr>
        <w:ind w:left="3960" w:firstLine="4680"/>
      </w:pPr>
      <w:rPr>
        <w:u w:val="none"/>
      </w:rPr>
    </w:lvl>
    <w:lvl w:ilvl="7">
      <w:start w:val="1"/>
      <w:numFmt w:val="lowerLetter"/>
      <w:lvlText w:val="%8."/>
      <w:lvlJc w:val="left"/>
      <w:pPr>
        <w:ind w:left="4680" w:firstLine="5400"/>
      </w:pPr>
      <w:rPr>
        <w:u w:val="none"/>
      </w:rPr>
    </w:lvl>
    <w:lvl w:ilvl="8">
      <w:start w:val="1"/>
      <w:numFmt w:val="lowerRoman"/>
      <w:lvlText w:val="%9."/>
      <w:lvlJc w:val="right"/>
      <w:pPr>
        <w:ind w:left="5400" w:firstLine="6120"/>
      </w:pPr>
      <w:rPr>
        <w:u w:val="none"/>
      </w:rPr>
    </w:lvl>
  </w:abstractNum>
  <w:abstractNum w:abstractNumId="24">
    <w:nsid w:val="5A8D09AE"/>
    <w:multiLevelType w:val="hybridMultilevel"/>
    <w:tmpl w:val="DFFEB32E"/>
    <w:lvl w:ilvl="0" w:tplc="04070001">
      <w:start w:val="1"/>
      <w:numFmt w:val="bullet"/>
      <w:lvlText w:val=""/>
      <w:lvlJc w:val="left"/>
      <w:pPr>
        <w:ind w:left="753" w:hanging="360"/>
      </w:pPr>
      <w:rPr>
        <w:rFonts w:ascii="Symbol" w:hAnsi="Symbol" w:hint="default"/>
      </w:rPr>
    </w:lvl>
    <w:lvl w:ilvl="1" w:tplc="04070003" w:tentative="1">
      <w:start w:val="1"/>
      <w:numFmt w:val="bullet"/>
      <w:lvlText w:val="o"/>
      <w:lvlJc w:val="left"/>
      <w:pPr>
        <w:ind w:left="1473" w:hanging="360"/>
      </w:pPr>
      <w:rPr>
        <w:rFonts w:ascii="Courier New" w:hAnsi="Courier New" w:cs="Courier New" w:hint="default"/>
      </w:rPr>
    </w:lvl>
    <w:lvl w:ilvl="2" w:tplc="04070005" w:tentative="1">
      <w:start w:val="1"/>
      <w:numFmt w:val="bullet"/>
      <w:lvlText w:val=""/>
      <w:lvlJc w:val="left"/>
      <w:pPr>
        <w:ind w:left="2193" w:hanging="360"/>
      </w:pPr>
      <w:rPr>
        <w:rFonts w:ascii="Wingdings" w:hAnsi="Wingdings" w:hint="default"/>
      </w:rPr>
    </w:lvl>
    <w:lvl w:ilvl="3" w:tplc="04070001" w:tentative="1">
      <w:start w:val="1"/>
      <w:numFmt w:val="bullet"/>
      <w:lvlText w:val=""/>
      <w:lvlJc w:val="left"/>
      <w:pPr>
        <w:ind w:left="2913" w:hanging="360"/>
      </w:pPr>
      <w:rPr>
        <w:rFonts w:ascii="Symbol" w:hAnsi="Symbol" w:hint="default"/>
      </w:rPr>
    </w:lvl>
    <w:lvl w:ilvl="4" w:tplc="04070003" w:tentative="1">
      <w:start w:val="1"/>
      <w:numFmt w:val="bullet"/>
      <w:lvlText w:val="o"/>
      <w:lvlJc w:val="left"/>
      <w:pPr>
        <w:ind w:left="3633" w:hanging="360"/>
      </w:pPr>
      <w:rPr>
        <w:rFonts w:ascii="Courier New" w:hAnsi="Courier New" w:cs="Courier New" w:hint="default"/>
      </w:rPr>
    </w:lvl>
    <w:lvl w:ilvl="5" w:tplc="04070005" w:tentative="1">
      <w:start w:val="1"/>
      <w:numFmt w:val="bullet"/>
      <w:lvlText w:val=""/>
      <w:lvlJc w:val="left"/>
      <w:pPr>
        <w:ind w:left="4353" w:hanging="360"/>
      </w:pPr>
      <w:rPr>
        <w:rFonts w:ascii="Wingdings" w:hAnsi="Wingdings" w:hint="default"/>
      </w:rPr>
    </w:lvl>
    <w:lvl w:ilvl="6" w:tplc="04070001" w:tentative="1">
      <w:start w:val="1"/>
      <w:numFmt w:val="bullet"/>
      <w:lvlText w:val=""/>
      <w:lvlJc w:val="left"/>
      <w:pPr>
        <w:ind w:left="5073" w:hanging="360"/>
      </w:pPr>
      <w:rPr>
        <w:rFonts w:ascii="Symbol" w:hAnsi="Symbol" w:hint="default"/>
      </w:rPr>
    </w:lvl>
    <w:lvl w:ilvl="7" w:tplc="04070003" w:tentative="1">
      <w:start w:val="1"/>
      <w:numFmt w:val="bullet"/>
      <w:lvlText w:val="o"/>
      <w:lvlJc w:val="left"/>
      <w:pPr>
        <w:ind w:left="5793" w:hanging="360"/>
      </w:pPr>
      <w:rPr>
        <w:rFonts w:ascii="Courier New" w:hAnsi="Courier New" w:cs="Courier New" w:hint="default"/>
      </w:rPr>
    </w:lvl>
    <w:lvl w:ilvl="8" w:tplc="04070005" w:tentative="1">
      <w:start w:val="1"/>
      <w:numFmt w:val="bullet"/>
      <w:lvlText w:val=""/>
      <w:lvlJc w:val="left"/>
      <w:pPr>
        <w:ind w:left="6513" w:hanging="360"/>
      </w:pPr>
      <w:rPr>
        <w:rFonts w:ascii="Wingdings" w:hAnsi="Wingdings" w:hint="default"/>
      </w:rPr>
    </w:lvl>
  </w:abstractNum>
  <w:abstractNum w:abstractNumId="25">
    <w:nsid w:val="5C347ACA"/>
    <w:multiLevelType w:val="hybridMultilevel"/>
    <w:tmpl w:val="460CCB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67917157"/>
    <w:multiLevelType w:val="hybridMultilevel"/>
    <w:tmpl w:val="C4CC550E"/>
    <w:lvl w:ilvl="0" w:tplc="0407000F">
      <w:start w:val="1"/>
      <w:numFmt w:val="decimal"/>
      <w:lvlText w:val="%1."/>
      <w:lvlJc w:val="left"/>
      <w:pPr>
        <w:ind w:left="1306" w:hanging="360"/>
      </w:pPr>
    </w:lvl>
    <w:lvl w:ilvl="1" w:tplc="04070019" w:tentative="1">
      <w:start w:val="1"/>
      <w:numFmt w:val="lowerLetter"/>
      <w:lvlText w:val="%2."/>
      <w:lvlJc w:val="left"/>
      <w:pPr>
        <w:ind w:left="2026" w:hanging="360"/>
      </w:pPr>
    </w:lvl>
    <w:lvl w:ilvl="2" w:tplc="0407001B" w:tentative="1">
      <w:start w:val="1"/>
      <w:numFmt w:val="lowerRoman"/>
      <w:lvlText w:val="%3."/>
      <w:lvlJc w:val="right"/>
      <w:pPr>
        <w:ind w:left="2746" w:hanging="180"/>
      </w:pPr>
    </w:lvl>
    <w:lvl w:ilvl="3" w:tplc="0407000F" w:tentative="1">
      <w:start w:val="1"/>
      <w:numFmt w:val="decimal"/>
      <w:lvlText w:val="%4."/>
      <w:lvlJc w:val="left"/>
      <w:pPr>
        <w:ind w:left="3466" w:hanging="360"/>
      </w:pPr>
    </w:lvl>
    <w:lvl w:ilvl="4" w:tplc="04070019" w:tentative="1">
      <w:start w:val="1"/>
      <w:numFmt w:val="lowerLetter"/>
      <w:lvlText w:val="%5."/>
      <w:lvlJc w:val="left"/>
      <w:pPr>
        <w:ind w:left="4186" w:hanging="360"/>
      </w:pPr>
    </w:lvl>
    <w:lvl w:ilvl="5" w:tplc="0407001B" w:tentative="1">
      <w:start w:val="1"/>
      <w:numFmt w:val="lowerRoman"/>
      <w:lvlText w:val="%6."/>
      <w:lvlJc w:val="right"/>
      <w:pPr>
        <w:ind w:left="4906" w:hanging="180"/>
      </w:pPr>
    </w:lvl>
    <w:lvl w:ilvl="6" w:tplc="0407000F" w:tentative="1">
      <w:start w:val="1"/>
      <w:numFmt w:val="decimal"/>
      <w:lvlText w:val="%7."/>
      <w:lvlJc w:val="left"/>
      <w:pPr>
        <w:ind w:left="5626" w:hanging="360"/>
      </w:pPr>
    </w:lvl>
    <w:lvl w:ilvl="7" w:tplc="04070019" w:tentative="1">
      <w:start w:val="1"/>
      <w:numFmt w:val="lowerLetter"/>
      <w:lvlText w:val="%8."/>
      <w:lvlJc w:val="left"/>
      <w:pPr>
        <w:ind w:left="6346" w:hanging="360"/>
      </w:pPr>
    </w:lvl>
    <w:lvl w:ilvl="8" w:tplc="0407001B" w:tentative="1">
      <w:start w:val="1"/>
      <w:numFmt w:val="lowerRoman"/>
      <w:lvlText w:val="%9."/>
      <w:lvlJc w:val="right"/>
      <w:pPr>
        <w:ind w:left="7066" w:hanging="180"/>
      </w:pPr>
    </w:lvl>
  </w:abstractNum>
  <w:abstractNum w:abstractNumId="27">
    <w:nsid w:val="72544CC0"/>
    <w:multiLevelType w:val="hybridMultilevel"/>
    <w:tmpl w:val="EA1A7C18"/>
    <w:lvl w:ilvl="0" w:tplc="2B0499CC">
      <w:start w:val="1"/>
      <w:numFmt w:val="bullet"/>
      <w:pStyle w:val="-Spiegelstrichliste"/>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75947FF2"/>
    <w:multiLevelType w:val="hybridMultilevel"/>
    <w:tmpl w:val="0F8603D6"/>
    <w:lvl w:ilvl="0" w:tplc="490E0B9E">
      <w:start w:val="1"/>
      <w:numFmt w:val="bullet"/>
      <w:lvlText w:val="-"/>
      <w:lvlJc w:val="left"/>
      <w:pPr>
        <w:ind w:left="720" w:hanging="360"/>
      </w:pPr>
      <w:rPr>
        <w:rFonts w:ascii="Times New Roman" w:eastAsia="MS Mincho" w:hAnsi="Times New Roman" w:cs="Times New Roman"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7B3566E1"/>
    <w:multiLevelType w:val="hybridMultilevel"/>
    <w:tmpl w:val="0B18F9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7F7F0775"/>
    <w:multiLevelType w:val="hybridMultilevel"/>
    <w:tmpl w:val="DA2077A0"/>
    <w:lvl w:ilvl="0" w:tplc="BBD0A950">
      <w:start w:val="12"/>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7F830842"/>
    <w:multiLevelType w:val="multilevel"/>
    <w:tmpl w:val="03EE2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4"/>
  </w:num>
  <w:num w:numId="3">
    <w:abstractNumId w:val="22"/>
  </w:num>
  <w:num w:numId="4">
    <w:abstractNumId w:val="3"/>
  </w:num>
  <w:num w:numId="5">
    <w:abstractNumId w:val="20"/>
  </w:num>
  <w:num w:numId="6">
    <w:abstractNumId w:val="25"/>
  </w:num>
  <w:num w:numId="7">
    <w:abstractNumId w:val="26"/>
  </w:num>
  <w:num w:numId="8">
    <w:abstractNumId w:val="7"/>
  </w:num>
  <w:num w:numId="9">
    <w:abstractNumId w:val="18"/>
  </w:num>
  <w:num w:numId="10">
    <w:abstractNumId w:val="29"/>
  </w:num>
  <w:num w:numId="11">
    <w:abstractNumId w:val="5"/>
  </w:num>
  <w:num w:numId="12">
    <w:abstractNumId w:val="15"/>
  </w:num>
  <w:num w:numId="13">
    <w:abstractNumId w:val="24"/>
  </w:num>
  <w:num w:numId="14">
    <w:abstractNumId w:val="6"/>
  </w:num>
  <w:num w:numId="15">
    <w:abstractNumId w:val="11"/>
  </w:num>
  <w:num w:numId="16">
    <w:abstractNumId w:val="31"/>
  </w:num>
  <w:num w:numId="17">
    <w:abstractNumId w:val="9"/>
  </w:num>
  <w:num w:numId="18">
    <w:abstractNumId w:val="28"/>
  </w:num>
  <w:num w:numId="19">
    <w:abstractNumId w:val="23"/>
  </w:num>
  <w:num w:numId="20">
    <w:abstractNumId w:val="0"/>
  </w:num>
  <w:num w:numId="21">
    <w:abstractNumId w:val="1"/>
  </w:num>
  <w:num w:numId="22">
    <w:abstractNumId w:val="21"/>
  </w:num>
  <w:num w:numId="23">
    <w:abstractNumId w:val="12"/>
  </w:num>
  <w:num w:numId="24">
    <w:abstractNumId w:val="8"/>
  </w:num>
  <w:num w:numId="25">
    <w:abstractNumId w:val="10"/>
  </w:num>
  <w:num w:numId="26">
    <w:abstractNumId w:val="17"/>
  </w:num>
  <w:num w:numId="27">
    <w:abstractNumId w:val="16"/>
  </w:num>
  <w:num w:numId="28">
    <w:abstractNumId w:val="14"/>
  </w:num>
  <w:num w:numId="29">
    <w:abstractNumId w:val="30"/>
  </w:num>
  <w:num w:numId="30">
    <w:abstractNumId w:val="2"/>
  </w:num>
  <w:num w:numId="31">
    <w:abstractNumId w:val="13"/>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0A6"/>
    <w:rsid w:val="00001734"/>
    <w:rsid w:val="0001687E"/>
    <w:rsid w:val="000240A6"/>
    <w:rsid w:val="00025319"/>
    <w:rsid w:val="00043C8A"/>
    <w:rsid w:val="00045C20"/>
    <w:rsid w:val="00053F7E"/>
    <w:rsid w:val="00065514"/>
    <w:rsid w:val="000711BC"/>
    <w:rsid w:val="00071E9D"/>
    <w:rsid w:val="00081401"/>
    <w:rsid w:val="00083FAF"/>
    <w:rsid w:val="00086B7C"/>
    <w:rsid w:val="00087B4A"/>
    <w:rsid w:val="00093BA3"/>
    <w:rsid w:val="000B290B"/>
    <w:rsid w:val="000C2887"/>
    <w:rsid w:val="000C348E"/>
    <w:rsid w:val="000C597A"/>
    <w:rsid w:val="000C5EE8"/>
    <w:rsid w:val="000C73C6"/>
    <w:rsid w:val="000D57D2"/>
    <w:rsid w:val="000E2CE3"/>
    <w:rsid w:val="000E76F8"/>
    <w:rsid w:val="000F3C3F"/>
    <w:rsid w:val="000F3CF0"/>
    <w:rsid w:val="000F5786"/>
    <w:rsid w:val="000F586D"/>
    <w:rsid w:val="00103B7A"/>
    <w:rsid w:val="00105ADA"/>
    <w:rsid w:val="00110798"/>
    <w:rsid w:val="0011155B"/>
    <w:rsid w:val="00123271"/>
    <w:rsid w:val="001239D0"/>
    <w:rsid w:val="00127CE5"/>
    <w:rsid w:val="00132B47"/>
    <w:rsid w:val="0013450B"/>
    <w:rsid w:val="001366DA"/>
    <w:rsid w:val="0014395B"/>
    <w:rsid w:val="00145445"/>
    <w:rsid w:val="001541D7"/>
    <w:rsid w:val="00163DCE"/>
    <w:rsid w:val="00165669"/>
    <w:rsid w:val="00170857"/>
    <w:rsid w:val="0017556F"/>
    <w:rsid w:val="0017681F"/>
    <w:rsid w:val="001969EF"/>
    <w:rsid w:val="001B2124"/>
    <w:rsid w:val="001B2A35"/>
    <w:rsid w:val="001B5EB2"/>
    <w:rsid w:val="001B7BED"/>
    <w:rsid w:val="001D4681"/>
    <w:rsid w:val="001E24B2"/>
    <w:rsid w:val="001E40F8"/>
    <w:rsid w:val="001E6050"/>
    <w:rsid w:val="001F2A69"/>
    <w:rsid w:val="002046BF"/>
    <w:rsid w:val="00207F7D"/>
    <w:rsid w:val="002205A2"/>
    <w:rsid w:val="00237B3D"/>
    <w:rsid w:val="002510A2"/>
    <w:rsid w:val="00252D1D"/>
    <w:rsid w:val="002574B1"/>
    <w:rsid w:val="00275056"/>
    <w:rsid w:val="00281083"/>
    <w:rsid w:val="00285674"/>
    <w:rsid w:val="00285856"/>
    <w:rsid w:val="00293994"/>
    <w:rsid w:val="002977D7"/>
    <w:rsid w:val="002A4673"/>
    <w:rsid w:val="002B3BB5"/>
    <w:rsid w:val="002B5AAD"/>
    <w:rsid w:val="002D43B0"/>
    <w:rsid w:val="002E7A62"/>
    <w:rsid w:val="002F7897"/>
    <w:rsid w:val="002F7C79"/>
    <w:rsid w:val="0030352E"/>
    <w:rsid w:val="00304889"/>
    <w:rsid w:val="003111D4"/>
    <w:rsid w:val="003126BC"/>
    <w:rsid w:val="0032490A"/>
    <w:rsid w:val="00340117"/>
    <w:rsid w:val="00342269"/>
    <w:rsid w:val="003438AD"/>
    <w:rsid w:val="00346CBE"/>
    <w:rsid w:val="00350856"/>
    <w:rsid w:val="00353D4D"/>
    <w:rsid w:val="00360F31"/>
    <w:rsid w:val="00367C75"/>
    <w:rsid w:val="00373A1A"/>
    <w:rsid w:val="00374F62"/>
    <w:rsid w:val="00375456"/>
    <w:rsid w:val="003846EC"/>
    <w:rsid w:val="003A0E94"/>
    <w:rsid w:val="003B0B59"/>
    <w:rsid w:val="003B2860"/>
    <w:rsid w:val="003C13B8"/>
    <w:rsid w:val="003C24A3"/>
    <w:rsid w:val="003C262C"/>
    <w:rsid w:val="003C67E2"/>
    <w:rsid w:val="003D5042"/>
    <w:rsid w:val="003E06C9"/>
    <w:rsid w:val="003E0869"/>
    <w:rsid w:val="003E12A5"/>
    <w:rsid w:val="003E6C23"/>
    <w:rsid w:val="003E6D8D"/>
    <w:rsid w:val="003E747F"/>
    <w:rsid w:val="003F4551"/>
    <w:rsid w:val="003F72C5"/>
    <w:rsid w:val="004054B2"/>
    <w:rsid w:val="004135EA"/>
    <w:rsid w:val="0042259B"/>
    <w:rsid w:val="004249FD"/>
    <w:rsid w:val="00425481"/>
    <w:rsid w:val="00430594"/>
    <w:rsid w:val="004412DB"/>
    <w:rsid w:val="00447F4C"/>
    <w:rsid w:val="0045167B"/>
    <w:rsid w:val="00455C31"/>
    <w:rsid w:val="004643C4"/>
    <w:rsid w:val="00465AA8"/>
    <w:rsid w:val="004708EE"/>
    <w:rsid w:val="00470A4C"/>
    <w:rsid w:val="004A15F1"/>
    <w:rsid w:val="004A74A8"/>
    <w:rsid w:val="004B2B2E"/>
    <w:rsid w:val="004B67E2"/>
    <w:rsid w:val="004B7D8E"/>
    <w:rsid w:val="004C1B2C"/>
    <w:rsid w:val="004C20A1"/>
    <w:rsid w:val="004D07DA"/>
    <w:rsid w:val="004D543B"/>
    <w:rsid w:val="004E0237"/>
    <w:rsid w:val="004E19F7"/>
    <w:rsid w:val="004E281C"/>
    <w:rsid w:val="004E2837"/>
    <w:rsid w:val="004E3FF9"/>
    <w:rsid w:val="004E4F80"/>
    <w:rsid w:val="004F02AD"/>
    <w:rsid w:val="004F0672"/>
    <w:rsid w:val="004F624E"/>
    <w:rsid w:val="004F7258"/>
    <w:rsid w:val="004F7888"/>
    <w:rsid w:val="005004DF"/>
    <w:rsid w:val="00501DA4"/>
    <w:rsid w:val="005043BF"/>
    <w:rsid w:val="005121C2"/>
    <w:rsid w:val="005222FF"/>
    <w:rsid w:val="00526A6C"/>
    <w:rsid w:val="00532297"/>
    <w:rsid w:val="00533979"/>
    <w:rsid w:val="00534F2F"/>
    <w:rsid w:val="0055284E"/>
    <w:rsid w:val="00560A26"/>
    <w:rsid w:val="005713BC"/>
    <w:rsid w:val="00573C8A"/>
    <w:rsid w:val="005A03D1"/>
    <w:rsid w:val="005B529D"/>
    <w:rsid w:val="005D6186"/>
    <w:rsid w:val="005D7765"/>
    <w:rsid w:val="005D7E17"/>
    <w:rsid w:val="005E6CCF"/>
    <w:rsid w:val="005F7BFE"/>
    <w:rsid w:val="00602813"/>
    <w:rsid w:val="00604728"/>
    <w:rsid w:val="00616C68"/>
    <w:rsid w:val="0062258B"/>
    <w:rsid w:val="00622A27"/>
    <w:rsid w:val="00660D24"/>
    <w:rsid w:val="00665C3F"/>
    <w:rsid w:val="00675013"/>
    <w:rsid w:val="00682857"/>
    <w:rsid w:val="006842BD"/>
    <w:rsid w:val="006917EC"/>
    <w:rsid w:val="006A6182"/>
    <w:rsid w:val="006A6FDC"/>
    <w:rsid w:val="006B070B"/>
    <w:rsid w:val="006B424C"/>
    <w:rsid w:val="006D7EDE"/>
    <w:rsid w:val="006E4970"/>
    <w:rsid w:val="007012DC"/>
    <w:rsid w:val="00713EAD"/>
    <w:rsid w:val="00714A34"/>
    <w:rsid w:val="00715F7F"/>
    <w:rsid w:val="00723BE0"/>
    <w:rsid w:val="00743681"/>
    <w:rsid w:val="0074600C"/>
    <w:rsid w:val="00761283"/>
    <w:rsid w:val="007653CC"/>
    <w:rsid w:val="007723E1"/>
    <w:rsid w:val="007754A7"/>
    <w:rsid w:val="00776B76"/>
    <w:rsid w:val="0079331E"/>
    <w:rsid w:val="007A0A00"/>
    <w:rsid w:val="007B112F"/>
    <w:rsid w:val="007B579B"/>
    <w:rsid w:val="007C164C"/>
    <w:rsid w:val="007D6EB7"/>
    <w:rsid w:val="007D7801"/>
    <w:rsid w:val="007F1A7E"/>
    <w:rsid w:val="00810F40"/>
    <w:rsid w:val="008124BD"/>
    <w:rsid w:val="00812789"/>
    <w:rsid w:val="008139C7"/>
    <w:rsid w:val="0081432B"/>
    <w:rsid w:val="00816368"/>
    <w:rsid w:val="008327CB"/>
    <w:rsid w:val="00832820"/>
    <w:rsid w:val="008345A4"/>
    <w:rsid w:val="008350BD"/>
    <w:rsid w:val="00844A43"/>
    <w:rsid w:val="00847A13"/>
    <w:rsid w:val="00847B31"/>
    <w:rsid w:val="00851932"/>
    <w:rsid w:val="00854E57"/>
    <w:rsid w:val="00872E8C"/>
    <w:rsid w:val="008759D5"/>
    <w:rsid w:val="00885F09"/>
    <w:rsid w:val="0089614A"/>
    <w:rsid w:val="008A1049"/>
    <w:rsid w:val="008A1C5E"/>
    <w:rsid w:val="008B331F"/>
    <w:rsid w:val="008B5A01"/>
    <w:rsid w:val="008C0077"/>
    <w:rsid w:val="008C658F"/>
    <w:rsid w:val="008C7117"/>
    <w:rsid w:val="008E3B0E"/>
    <w:rsid w:val="008E5107"/>
    <w:rsid w:val="008E6F3B"/>
    <w:rsid w:val="008F13A7"/>
    <w:rsid w:val="008F6329"/>
    <w:rsid w:val="009000F5"/>
    <w:rsid w:val="00914372"/>
    <w:rsid w:val="00927225"/>
    <w:rsid w:val="00934298"/>
    <w:rsid w:val="0093442E"/>
    <w:rsid w:val="00941946"/>
    <w:rsid w:val="009510F3"/>
    <w:rsid w:val="00954582"/>
    <w:rsid w:val="00981745"/>
    <w:rsid w:val="009850DB"/>
    <w:rsid w:val="00992F50"/>
    <w:rsid w:val="009951AA"/>
    <w:rsid w:val="009A08DE"/>
    <w:rsid w:val="009A3416"/>
    <w:rsid w:val="009A3618"/>
    <w:rsid w:val="009A5E48"/>
    <w:rsid w:val="009B66FD"/>
    <w:rsid w:val="009C3BEB"/>
    <w:rsid w:val="009D0E1F"/>
    <w:rsid w:val="009D2440"/>
    <w:rsid w:val="009D7762"/>
    <w:rsid w:val="009F6EC0"/>
    <w:rsid w:val="00A12E22"/>
    <w:rsid w:val="00A13DF1"/>
    <w:rsid w:val="00A16A9F"/>
    <w:rsid w:val="00A16C45"/>
    <w:rsid w:val="00A2252A"/>
    <w:rsid w:val="00A34CEE"/>
    <w:rsid w:val="00A37264"/>
    <w:rsid w:val="00A60173"/>
    <w:rsid w:val="00A66689"/>
    <w:rsid w:val="00A722E4"/>
    <w:rsid w:val="00A746D9"/>
    <w:rsid w:val="00A753EF"/>
    <w:rsid w:val="00A819B9"/>
    <w:rsid w:val="00AA1F45"/>
    <w:rsid w:val="00AA29DB"/>
    <w:rsid w:val="00AB346A"/>
    <w:rsid w:val="00AC772F"/>
    <w:rsid w:val="00AD27CD"/>
    <w:rsid w:val="00AD2B9B"/>
    <w:rsid w:val="00AE79CE"/>
    <w:rsid w:val="00B01F49"/>
    <w:rsid w:val="00B03462"/>
    <w:rsid w:val="00B13D7B"/>
    <w:rsid w:val="00B30A56"/>
    <w:rsid w:val="00B315F8"/>
    <w:rsid w:val="00B5465D"/>
    <w:rsid w:val="00B560DE"/>
    <w:rsid w:val="00B678FA"/>
    <w:rsid w:val="00B72E13"/>
    <w:rsid w:val="00B73109"/>
    <w:rsid w:val="00B75A5B"/>
    <w:rsid w:val="00B82057"/>
    <w:rsid w:val="00B86FB0"/>
    <w:rsid w:val="00BA3012"/>
    <w:rsid w:val="00BA4F18"/>
    <w:rsid w:val="00BB40D8"/>
    <w:rsid w:val="00BB4A77"/>
    <w:rsid w:val="00BB5530"/>
    <w:rsid w:val="00BD250B"/>
    <w:rsid w:val="00BD3453"/>
    <w:rsid w:val="00BD4E6F"/>
    <w:rsid w:val="00BE2179"/>
    <w:rsid w:val="00BE2A22"/>
    <w:rsid w:val="00BE33CC"/>
    <w:rsid w:val="00BE6D95"/>
    <w:rsid w:val="00BF5F25"/>
    <w:rsid w:val="00BF73EF"/>
    <w:rsid w:val="00C02289"/>
    <w:rsid w:val="00C10A28"/>
    <w:rsid w:val="00C26123"/>
    <w:rsid w:val="00C26AAF"/>
    <w:rsid w:val="00C31D83"/>
    <w:rsid w:val="00C33E41"/>
    <w:rsid w:val="00C41577"/>
    <w:rsid w:val="00C41719"/>
    <w:rsid w:val="00C47C27"/>
    <w:rsid w:val="00C70407"/>
    <w:rsid w:val="00CA1252"/>
    <w:rsid w:val="00CA1463"/>
    <w:rsid w:val="00CA5CFD"/>
    <w:rsid w:val="00CB1C10"/>
    <w:rsid w:val="00CC0036"/>
    <w:rsid w:val="00CC4DEF"/>
    <w:rsid w:val="00CD1944"/>
    <w:rsid w:val="00CE067B"/>
    <w:rsid w:val="00CE53C1"/>
    <w:rsid w:val="00CF3751"/>
    <w:rsid w:val="00CF40B2"/>
    <w:rsid w:val="00CF4191"/>
    <w:rsid w:val="00D00271"/>
    <w:rsid w:val="00D04514"/>
    <w:rsid w:val="00D11653"/>
    <w:rsid w:val="00D22C55"/>
    <w:rsid w:val="00D2532D"/>
    <w:rsid w:val="00D26165"/>
    <w:rsid w:val="00D269DB"/>
    <w:rsid w:val="00D314D3"/>
    <w:rsid w:val="00D3586F"/>
    <w:rsid w:val="00D41F3F"/>
    <w:rsid w:val="00D42F2E"/>
    <w:rsid w:val="00D43325"/>
    <w:rsid w:val="00D43BE1"/>
    <w:rsid w:val="00D55167"/>
    <w:rsid w:val="00D6065C"/>
    <w:rsid w:val="00D619EF"/>
    <w:rsid w:val="00D6407F"/>
    <w:rsid w:val="00D7421F"/>
    <w:rsid w:val="00D85DAC"/>
    <w:rsid w:val="00D87F52"/>
    <w:rsid w:val="00D93269"/>
    <w:rsid w:val="00DA0E10"/>
    <w:rsid w:val="00DA5A32"/>
    <w:rsid w:val="00DA618E"/>
    <w:rsid w:val="00DB349B"/>
    <w:rsid w:val="00DB3699"/>
    <w:rsid w:val="00DC141A"/>
    <w:rsid w:val="00DC68EF"/>
    <w:rsid w:val="00DC79AC"/>
    <w:rsid w:val="00DD419D"/>
    <w:rsid w:val="00DD78E0"/>
    <w:rsid w:val="00E03F4A"/>
    <w:rsid w:val="00E24BCE"/>
    <w:rsid w:val="00E312F6"/>
    <w:rsid w:val="00E33114"/>
    <w:rsid w:val="00E339C4"/>
    <w:rsid w:val="00E52187"/>
    <w:rsid w:val="00E54976"/>
    <w:rsid w:val="00E62724"/>
    <w:rsid w:val="00E6496C"/>
    <w:rsid w:val="00E80A73"/>
    <w:rsid w:val="00E93EB4"/>
    <w:rsid w:val="00E94DE3"/>
    <w:rsid w:val="00EA5BB0"/>
    <w:rsid w:val="00EB4362"/>
    <w:rsid w:val="00EC0442"/>
    <w:rsid w:val="00EC66E8"/>
    <w:rsid w:val="00ED020E"/>
    <w:rsid w:val="00ED0EF9"/>
    <w:rsid w:val="00ED3CDB"/>
    <w:rsid w:val="00ED5628"/>
    <w:rsid w:val="00EF49C9"/>
    <w:rsid w:val="00F012BA"/>
    <w:rsid w:val="00F01382"/>
    <w:rsid w:val="00F039E6"/>
    <w:rsid w:val="00F0738F"/>
    <w:rsid w:val="00F1601D"/>
    <w:rsid w:val="00F35292"/>
    <w:rsid w:val="00F51625"/>
    <w:rsid w:val="00F539E4"/>
    <w:rsid w:val="00F5659F"/>
    <w:rsid w:val="00F725D2"/>
    <w:rsid w:val="00F87119"/>
    <w:rsid w:val="00F919B1"/>
    <w:rsid w:val="00FA485F"/>
    <w:rsid w:val="00FA6F3B"/>
    <w:rsid w:val="00FB1C78"/>
    <w:rsid w:val="00FC28FC"/>
    <w:rsid w:val="00FD0CED"/>
    <w:rsid w:val="00FF030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71B2F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A74A8"/>
    <w:rPr>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nhideWhenUsed/>
    <w:rsid w:val="000240A6"/>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0240A6"/>
  </w:style>
  <w:style w:type="paragraph" w:styleId="Fuzeile">
    <w:name w:val="footer"/>
    <w:basedOn w:val="Standard"/>
    <w:link w:val="FuzeileZeichen"/>
    <w:uiPriority w:val="99"/>
    <w:unhideWhenUsed/>
    <w:rsid w:val="000240A6"/>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0240A6"/>
  </w:style>
  <w:style w:type="table" w:styleId="Tabellenraster">
    <w:name w:val="Table Grid"/>
    <w:basedOn w:val="NormaleTabelle"/>
    <w:uiPriority w:val="39"/>
    <w:rsid w:val="000240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k">
    <w:name w:val="Hyperlink"/>
    <w:basedOn w:val="Absatzstandardschriftart"/>
    <w:uiPriority w:val="99"/>
    <w:unhideWhenUsed/>
    <w:rsid w:val="00DD78E0"/>
    <w:rPr>
      <w:color w:val="0563C1" w:themeColor="hyperlink"/>
      <w:u w:val="single"/>
    </w:rPr>
  </w:style>
  <w:style w:type="paragraph" w:styleId="Listenabsatz">
    <w:name w:val="List Paragraph"/>
    <w:basedOn w:val="Standard"/>
    <w:link w:val="ListenabsatzZeichen"/>
    <w:uiPriority w:val="34"/>
    <w:qFormat/>
    <w:rsid w:val="009A5E48"/>
    <w:pPr>
      <w:ind w:left="720"/>
      <w:contextualSpacing/>
    </w:pPr>
  </w:style>
  <w:style w:type="paragraph" w:customStyle="1" w:styleId="-Spiegelstrichliste">
    <w:name w:val="- Spiegelstrichliste"/>
    <w:basedOn w:val="Listenabsatz"/>
    <w:link w:val="-SpiegelstrichlisteZchn"/>
    <w:qFormat/>
    <w:rsid w:val="009A5E48"/>
    <w:pPr>
      <w:numPr>
        <w:numId w:val="1"/>
      </w:numPr>
      <w:spacing w:after="0" w:line="240" w:lineRule="auto"/>
      <w:ind w:left="246" w:hanging="246"/>
    </w:pPr>
  </w:style>
  <w:style w:type="paragraph" w:styleId="Sprechblasentext">
    <w:name w:val="Balloon Text"/>
    <w:basedOn w:val="Standard"/>
    <w:link w:val="SprechblasentextZeichen"/>
    <w:uiPriority w:val="99"/>
    <w:semiHidden/>
    <w:unhideWhenUsed/>
    <w:rsid w:val="0017681F"/>
    <w:pPr>
      <w:spacing w:after="0" w:line="240" w:lineRule="auto"/>
    </w:pPr>
    <w:rPr>
      <w:rFonts w:ascii="Segoe UI" w:hAnsi="Segoe UI" w:cs="Segoe UI"/>
      <w:sz w:val="18"/>
      <w:szCs w:val="18"/>
    </w:rPr>
  </w:style>
  <w:style w:type="character" w:customStyle="1" w:styleId="ListenabsatzZeichen">
    <w:name w:val="Listenabsatz Zeichen"/>
    <w:basedOn w:val="Absatzstandardschriftart"/>
    <w:link w:val="Listenabsatz"/>
    <w:uiPriority w:val="34"/>
    <w:rsid w:val="009A5E48"/>
  </w:style>
  <w:style w:type="character" w:customStyle="1" w:styleId="-SpiegelstrichlisteZchn">
    <w:name w:val="- Spiegelstrichliste Zchn"/>
    <w:basedOn w:val="ListenabsatzZeichen"/>
    <w:link w:val="-Spiegelstrichliste"/>
    <w:rsid w:val="009A5E48"/>
  </w:style>
  <w:style w:type="character" w:customStyle="1" w:styleId="SprechblasentextZeichen">
    <w:name w:val="Sprechblasentext Zeichen"/>
    <w:basedOn w:val="Absatzstandardschriftart"/>
    <w:link w:val="Sprechblasentext"/>
    <w:uiPriority w:val="99"/>
    <w:semiHidden/>
    <w:rsid w:val="0017681F"/>
    <w:rPr>
      <w:rFonts w:ascii="Segoe UI" w:hAnsi="Segoe UI" w:cs="Segoe UI"/>
      <w:sz w:val="18"/>
      <w:szCs w:val="18"/>
    </w:rPr>
  </w:style>
  <w:style w:type="character" w:styleId="GesichteterLink">
    <w:name w:val="FollowedHyperlink"/>
    <w:basedOn w:val="Absatzstandardschriftart"/>
    <w:uiPriority w:val="99"/>
    <w:semiHidden/>
    <w:unhideWhenUsed/>
    <w:rsid w:val="00367C75"/>
    <w:rPr>
      <w:color w:val="954F72" w:themeColor="followedHyperlink"/>
      <w:u w:val="single"/>
    </w:rPr>
  </w:style>
  <w:style w:type="paragraph" w:customStyle="1" w:styleId="gkStandard">
    <w:name w:val="_gk_Standard"/>
    <w:basedOn w:val="Standard"/>
    <w:link w:val="gkStandardZchn"/>
    <w:qFormat/>
    <w:rsid w:val="00675013"/>
    <w:pPr>
      <w:spacing w:after="0" w:line="360" w:lineRule="auto"/>
      <w:ind w:left="34"/>
      <w:contextualSpacing/>
      <w:jc w:val="both"/>
    </w:pPr>
    <w:rPr>
      <w:rFonts w:ascii="Verdana" w:eastAsia="Lucida Sans Unicode" w:hAnsi="Verdana" w:cs="Times New Roman"/>
      <w:kern w:val="22"/>
      <w:sz w:val="22"/>
      <w:szCs w:val="24"/>
      <w:lang w:eastAsia="de-DE"/>
    </w:rPr>
  </w:style>
  <w:style w:type="character" w:customStyle="1" w:styleId="gkStandardZchn">
    <w:name w:val="_gk_Standard Zchn"/>
    <w:basedOn w:val="Absatzstandardschriftart"/>
    <w:link w:val="gkStandard"/>
    <w:rsid w:val="00675013"/>
    <w:rPr>
      <w:rFonts w:ascii="Verdana" w:eastAsia="Lucida Sans Unicode" w:hAnsi="Verdana" w:cs="Times New Roman"/>
      <w:kern w:val="22"/>
      <w:szCs w:val="24"/>
      <w:lang w:eastAsia="de-DE"/>
    </w:rPr>
  </w:style>
  <w:style w:type="paragraph" w:customStyle="1" w:styleId="gkLINKS">
    <w:name w:val="_gk_LINKS"/>
    <w:basedOn w:val="Standard"/>
    <w:link w:val="gkLINKSZchn"/>
    <w:qFormat/>
    <w:rsid w:val="00675013"/>
    <w:pPr>
      <w:widowControl w:val="0"/>
      <w:spacing w:after="0" w:line="360" w:lineRule="auto"/>
      <w:ind w:left="33"/>
      <w:contextualSpacing/>
      <w:jc w:val="right"/>
    </w:pPr>
    <w:rPr>
      <w:rFonts w:ascii="Verdana" w:eastAsia="Lucida Sans Unicode" w:hAnsi="Verdana" w:cs="Tahoma"/>
      <w:b/>
      <w:bCs/>
      <w:kern w:val="22"/>
      <w:sz w:val="22"/>
      <w:lang w:val="en-GB" w:eastAsia="de-DE"/>
    </w:rPr>
  </w:style>
  <w:style w:type="character" w:customStyle="1" w:styleId="gkLINKSZchn">
    <w:name w:val="_gk_LINKS Zchn"/>
    <w:basedOn w:val="Absatzstandardschriftart"/>
    <w:link w:val="gkLINKS"/>
    <w:rsid w:val="00675013"/>
    <w:rPr>
      <w:rFonts w:ascii="Verdana" w:eastAsia="Lucida Sans Unicode" w:hAnsi="Verdana" w:cs="Tahoma"/>
      <w:b/>
      <w:bCs/>
      <w:kern w:val="22"/>
      <w:lang w:val="en-GB" w:eastAsia="de-DE"/>
    </w:rPr>
  </w:style>
  <w:style w:type="table" w:customStyle="1" w:styleId="Tabellenraster1">
    <w:name w:val="Tabellenraster1"/>
    <w:basedOn w:val="NormaleTabelle"/>
    <w:next w:val="Tabellenraster"/>
    <w:uiPriority w:val="39"/>
    <w:rsid w:val="004412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
    <w:name w:val="List"/>
    <w:basedOn w:val="Textkrper"/>
    <w:rsid w:val="00C41719"/>
    <w:pPr>
      <w:widowControl w:val="0"/>
      <w:spacing w:line="360" w:lineRule="auto"/>
      <w:jc w:val="both"/>
    </w:pPr>
    <w:rPr>
      <w:rFonts w:ascii="Verdana" w:eastAsia="Lucida Sans Unicode" w:hAnsi="Verdana" w:cs="Tahoma"/>
      <w:kern w:val="22"/>
      <w:sz w:val="22"/>
      <w:szCs w:val="24"/>
      <w:lang w:eastAsia="de-DE"/>
    </w:rPr>
  </w:style>
  <w:style w:type="paragraph" w:styleId="Textkrper">
    <w:name w:val="Body Text"/>
    <w:basedOn w:val="Standard"/>
    <w:link w:val="TextkrperZeichen"/>
    <w:uiPriority w:val="99"/>
    <w:semiHidden/>
    <w:unhideWhenUsed/>
    <w:rsid w:val="00C41719"/>
    <w:pPr>
      <w:spacing w:after="120"/>
    </w:pPr>
  </w:style>
  <w:style w:type="character" w:customStyle="1" w:styleId="TextkrperZeichen">
    <w:name w:val="Textkörper Zeichen"/>
    <w:basedOn w:val="Absatzstandardschriftart"/>
    <w:link w:val="Textkrper"/>
    <w:uiPriority w:val="99"/>
    <w:semiHidden/>
    <w:rsid w:val="00C41719"/>
    <w:rPr>
      <w:sz w:val="20"/>
    </w:rPr>
  </w:style>
  <w:style w:type="table" w:customStyle="1" w:styleId="Tabellenraster2">
    <w:name w:val="Tabellenraster2"/>
    <w:basedOn w:val="NormaleTabelle"/>
    <w:next w:val="Tabellenraster"/>
    <w:uiPriority w:val="39"/>
    <w:rsid w:val="00A225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tto-text">
    <w:name w:val="motto-text"/>
    <w:basedOn w:val="Absatzstandardschriftart"/>
    <w:rsid w:val="00A2252A"/>
  </w:style>
  <w:style w:type="table" w:customStyle="1" w:styleId="Tabellenraster3">
    <w:name w:val="Tabellenraster3"/>
    <w:basedOn w:val="NormaleTabelle"/>
    <w:next w:val="Tabellenraster"/>
    <w:uiPriority w:val="39"/>
    <w:rsid w:val="00A753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uiPriority w:val="99"/>
    <w:semiHidden/>
    <w:unhideWhenUsed/>
    <w:rsid w:val="0042259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resulturldomain">
    <w:name w:val="result__url__domain"/>
    <w:basedOn w:val="Absatzstandardschriftart"/>
    <w:rsid w:val="00714A34"/>
  </w:style>
  <w:style w:type="character" w:customStyle="1" w:styleId="resulturlfull">
    <w:name w:val="result__url__full"/>
    <w:basedOn w:val="Absatzstandardschriftart"/>
    <w:rsid w:val="00714A34"/>
  </w:style>
  <w:style w:type="table" w:styleId="HelleListe-Akzent1">
    <w:name w:val="Light List Accent 1"/>
    <w:basedOn w:val="NormaleTabelle"/>
    <w:uiPriority w:val="61"/>
    <w:rsid w:val="00533979"/>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Kommentarzeichen">
    <w:name w:val="annotation reference"/>
    <w:basedOn w:val="Absatzstandardschriftart"/>
    <w:uiPriority w:val="99"/>
    <w:semiHidden/>
    <w:unhideWhenUsed/>
    <w:rsid w:val="00776B76"/>
    <w:rPr>
      <w:sz w:val="16"/>
      <w:szCs w:val="16"/>
    </w:rPr>
  </w:style>
  <w:style w:type="paragraph" w:styleId="Kommentartext">
    <w:name w:val="annotation text"/>
    <w:basedOn w:val="Standard"/>
    <w:link w:val="KommentartextZeichen"/>
    <w:uiPriority w:val="99"/>
    <w:semiHidden/>
    <w:unhideWhenUsed/>
    <w:rsid w:val="00776B76"/>
    <w:pPr>
      <w:spacing w:line="240" w:lineRule="auto"/>
    </w:pPr>
    <w:rPr>
      <w:szCs w:val="20"/>
    </w:rPr>
  </w:style>
  <w:style w:type="character" w:customStyle="1" w:styleId="KommentartextZeichen">
    <w:name w:val="Kommentartext Zeichen"/>
    <w:basedOn w:val="Absatzstandardschriftart"/>
    <w:link w:val="Kommentartext"/>
    <w:uiPriority w:val="99"/>
    <w:semiHidden/>
    <w:rsid w:val="00776B76"/>
    <w:rPr>
      <w:sz w:val="20"/>
      <w:szCs w:val="20"/>
    </w:rPr>
  </w:style>
  <w:style w:type="paragraph" w:styleId="Kommentarthema">
    <w:name w:val="annotation subject"/>
    <w:basedOn w:val="Kommentartext"/>
    <w:next w:val="Kommentartext"/>
    <w:link w:val="KommentarthemaZeichen"/>
    <w:uiPriority w:val="99"/>
    <w:semiHidden/>
    <w:unhideWhenUsed/>
    <w:rsid w:val="00776B76"/>
    <w:rPr>
      <w:b/>
      <w:bCs/>
    </w:rPr>
  </w:style>
  <w:style w:type="character" w:customStyle="1" w:styleId="KommentarthemaZeichen">
    <w:name w:val="Kommentarthema Zeichen"/>
    <w:basedOn w:val="KommentartextZeichen"/>
    <w:link w:val="Kommentarthema"/>
    <w:uiPriority w:val="99"/>
    <w:semiHidden/>
    <w:rsid w:val="00776B76"/>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A74A8"/>
    <w:rPr>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nhideWhenUsed/>
    <w:rsid w:val="000240A6"/>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0240A6"/>
  </w:style>
  <w:style w:type="paragraph" w:styleId="Fuzeile">
    <w:name w:val="footer"/>
    <w:basedOn w:val="Standard"/>
    <w:link w:val="FuzeileZeichen"/>
    <w:uiPriority w:val="99"/>
    <w:unhideWhenUsed/>
    <w:rsid w:val="000240A6"/>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0240A6"/>
  </w:style>
  <w:style w:type="table" w:styleId="Tabellenraster">
    <w:name w:val="Table Grid"/>
    <w:basedOn w:val="NormaleTabelle"/>
    <w:uiPriority w:val="39"/>
    <w:rsid w:val="000240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k">
    <w:name w:val="Hyperlink"/>
    <w:basedOn w:val="Absatzstandardschriftart"/>
    <w:uiPriority w:val="99"/>
    <w:unhideWhenUsed/>
    <w:rsid w:val="00DD78E0"/>
    <w:rPr>
      <w:color w:val="0563C1" w:themeColor="hyperlink"/>
      <w:u w:val="single"/>
    </w:rPr>
  </w:style>
  <w:style w:type="paragraph" w:styleId="Listenabsatz">
    <w:name w:val="List Paragraph"/>
    <w:basedOn w:val="Standard"/>
    <w:link w:val="ListenabsatzZeichen"/>
    <w:uiPriority w:val="34"/>
    <w:qFormat/>
    <w:rsid w:val="009A5E48"/>
    <w:pPr>
      <w:ind w:left="720"/>
      <w:contextualSpacing/>
    </w:pPr>
  </w:style>
  <w:style w:type="paragraph" w:customStyle="1" w:styleId="-Spiegelstrichliste">
    <w:name w:val="- Spiegelstrichliste"/>
    <w:basedOn w:val="Listenabsatz"/>
    <w:link w:val="-SpiegelstrichlisteZchn"/>
    <w:qFormat/>
    <w:rsid w:val="009A5E48"/>
    <w:pPr>
      <w:numPr>
        <w:numId w:val="1"/>
      </w:numPr>
      <w:spacing w:after="0" w:line="240" w:lineRule="auto"/>
      <w:ind w:left="246" w:hanging="246"/>
    </w:pPr>
  </w:style>
  <w:style w:type="paragraph" w:styleId="Sprechblasentext">
    <w:name w:val="Balloon Text"/>
    <w:basedOn w:val="Standard"/>
    <w:link w:val="SprechblasentextZeichen"/>
    <w:uiPriority w:val="99"/>
    <w:semiHidden/>
    <w:unhideWhenUsed/>
    <w:rsid w:val="0017681F"/>
    <w:pPr>
      <w:spacing w:after="0" w:line="240" w:lineRule="auto"/>
    </w:pPr>
    <w:rPr>
      <w:rFonts w:ascii="Segoe UI" w:hAnsi="Segoe UI" w:cs="Segoe UI"/>
      <w:sz w:val="18"/>
      <w:szCs w:val="18"/>
    </w:rPr>
  </w:style>
  <w:style w:type="character" w:customStyle="1" w:styleId="ListenabsatzZeichen">
    <w:name w:val="Listenabsatz Zeichen"/>
    <w:basedOn w:val="Absatzstandardschriftart"/>
    <w:link w:val="Listenabsatz"/>
    <w:uiPriority w:val="34"/>
    <w:rsid w:val="009A5E48"/>
  </w:style>
  <w:style w:type="character" w:customStyle="1" w:styleId="-SpiegelstrichlisteZchn">
    <w:name w:val="- Spiegelstrichliste Zchn"/>
    <w:basedOn w:val="ListenabsatzZeichen"/>
    <w:link w:val="-Spiegelstrichliste"/>
    <w:rsid w:val="009A5E48"/>
  </w:style>
  <w:style w:type="character" w:customStyle="1" w:styleId="SprechblasentextZeichen">
    <w:name w:val="Sprechblasentext Zeichen"/>
    <w:basedOn w:val="Absatzstandardschriftart"/>
    <w:link w:val="Sprechblasentext"/>
    <w:uiPriority w:val="99"/>
    <w:semiHidden/>
    <w:rsid w:val="0017681F"/>
    <w:rPr>
      <w:rFonts w:ascii="Segoe UI" w:hAnsi="Segoe UI" w:cs="Segoe UI"/>
      <w:sz w:val="18"/>
      <w:szCs w:val="18"/>
    </w:rPr>
  </w:style>
  <w:style w:type="character" w:styleId="GesichteterLink">
    <w:name w:val="FollowedHyperlink"/>
    <w:basedOn w:val="Absatzstandardschriftart"/>
    <w:uiPriority w:val="99"/>
    <w:semiHidden/>
    <w:unhideWhenUsed/>
    <w:rsid w:val="00367C75"/>
    <w:rPr>
      <w:color w:val="954F72" w:themeColor="followedHyperlink"/>
      <w:u w:val="single"/>
    </w:rPr>
  </w:style>
  <w:style w:type="paragraph" w:customStyle="1" w:styleId="gkStandard">
    <w:name w:val="_gk_Standard"/>
    <w:basedOn w:val="Standard"/>
    <w:link w:val="gkStandardZchn"/>
    <w:qFormat/>
    <w:rsid w:val="00675013"/>
    <w:pPr>
      <w:spacing w:after="0" w:line="360" w:lineRule="auto"/>
      <w:ind w:left="34"/>
      <w:contextualSpacing/>
      <w:jc w:val="both"/>
    </w:pPr>
    <w:rPr>
      <w:rFonts w:ascii="Verdana" w:eastAsia="Lucida Sans Unicode" w:hAnsi="Verdana" w:cs="Times New Roman"/>
      <w:kern w:val="22"/>
      <w:sz w:val="22"/>
      <w:szCs w:val="24"/>
      <w:lang w:eastAsia="de-DE"/>
    </w:rPr>
  </w:style>
  <w:style w:type="character" w:customStyle="1" w:styleId="gkStandardZchn">
    <w:name w:val="_gk_Standard Zchn"/>
    <w:basedOn w:val="Absatzstandardschriftart"/>
    <w:link w:val="gkStandard"/>
    <w:rsid w:val="00675013"/>
    <w:rPr>
      <w:rFonts w:ascii="Verdana" w:eastAsia="Lucida Sans Unicode" w:hAnsi="Verdana" w:cs="Times New Roman"/>
      <w:kern w:val="22"/>
      <w:szCs w:val="24"/>
      <w:lang w:eastAsia="de-DE"/>
    </w:rPr>
  </w:style>
  <w:style w:type="paragraph" w:customStyle="1" w:styleId="gkLINKS">
    <w:name w:val="_gk_LINKS"/>
    <w:basedOn w:val="Standard"/>
    <w:link w:val="gkLINKSZchn"/>
    <w:qFormat/>
    <w:rsid w:val="00675013"/>
    <w:pPr>
      <w:widowControl w:val="0"/>
      <w:spacing w:after="0" w:line="360" w:lineRule="auto"/>
      <w:ind w:left="33"/>
      <w:contextualSpacing/>
      <w:jc w:val="right"/>
    </w:pPr>
    <w:rPr>
      <w:rFonts w:ascii="Verdana" w:eastAsia="Lucida Sans Unicode" w:hAnsi="Verdana" w:cs="Tahoma"/>
      <w:b/>
      <w:bCs/>
      <w:kern w:val="22"/>
      <w:sz w:val="22"/>
      <w:lang w:val="en-GB" w:eastAsia="de-DE"/>
    </w:rPr>
  </w:style>
  <w:style w:type="character" w:customStyle="1" w:styleId="gkLINKSZchn">
    <w:name w:val="_gk_LINKS Zchn"/>
    <w:basedOn w:val="Absatzstandardschriftart"/>
    <w:link w:val="gkLINKS"/>
    <w:rsid w:val="00675013"/>
    <w:rPr>
      <w:rFonts w:ascii="Verdana" w:eastAsia="Lucida Sans Unicode" w:hAnsi="Verdana" w:cs="Tahoma"/>
      <w:b/>
      <w:bCs/>
      <w:kern w:val="22"/>
      <w:lang w:val="en-GB" w:eastAsia="de-DE"/>
    </w:rPr>
  </w:style>
  <w:style w:type="table" w:customStyle="1" w:styleId="Tabellenraster1">
    <w:name w:val="Tabellenraster1"/>
    <w:basedOn w:val="NormaleTabelle"/>
    <w:next w:val="Tabellenraster"/>
    <w:uiPriority w:val="39"/>
    <w:rsid w:val="004412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
    <w:name w:val="List"/>
    <w:basedOn w:val="Textkrper"/>
    <w:rsid w:val="00C41719"/>
    <w:pPr>
      <w:widowControl w:val="0"/>
      <w:spacing w:line="360" w:lineRule="auto"/>
      <w:jc w:val="both"/>
    </w:pPr>
    <w:rPr>
      <w:rFonts w:ascii="Verdana" w:eastAsia="Lucida Sans Unicode" w:hAnsi="Verdana" w:cs="Tahoma"/>
      <w:kern w:val="22"/>
      <w:sz w:val="22"/>
      <w:szCs w:val="24"/>
      <w:lang w:eastAsia="de-DE"/>
    </w:rPr>
  </w:style>
  <w:style w:type="paragraph" w:styleId="Textkrper">
    <w:name w:val="Body Text"/>
    <w:basedOn w:val="Standard"/>
    <w:link w:val="TextkrperZeichen"/>
    <w:uiPriority w:val="99"/>
    <w:semiHidden/>
    <w:unhideWhenUsed/>
    <w:rsid w:val="00C41719"/>
    <w:pPr>
      <w:spacing w:after="120"/>
    </w:pPr>
  </w:style>
  <w:style w:type="character" w:customStyle="1" w:styleId="TextkrperZeichen">
    <w:name w:val="Textkörper Zeichen"/>
    <w:basedOn w:val="Absatzstandardschriftart"/>
    <w:link w:val="Textkrper"/>
    <w:uiPriority w:val="99"/>
    <w:semiHidden/>
    <w:rsid w:val="00C41719"/>
    <w:rPr>
      <w:sz w:val="20"/>
    </w:rPr>
  </w:style>
  <w:style w:type="table" w:customStyle="1" w:styleId="Tabellenraster2">
    <w:name w:val="Tabellenraster2"/>
    <w:basedOn w:val="NormaleTabelle"/>
    <w:next w:val="Tabellenraster"/>
    <w:uiPriority w:val="39"/>
    <w:rsid w:val="00A225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tto-text">
    <w:name w:val="motto-text"/>
    <w:basedOn w:val="Absatzstandardschriftart"/>
    <w:rsid w:val="00A2252A"/>
  </w:style>
  <w:style w:type="table" w:customStyle="1" w:styleId="Tabellenraster3">
    <w:name w:val="Tabellenraster3"/>
    <w:basedOn w:val="NormaleTabelle"/>
    <w:next w:val="Tabellenraster"/>
    <w:uiPriority w:val="39"/>
    <w:rsid w:val="00A753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uiPriority w:val="99"/>
    <w:semiHidden/>
    <w:unhideWhenUsed/>
    <w:rsid w:val="0042259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resulturldomain">
    <w:name w:val="result__url__domain"/>
    <w:basedOn w:val="Absatzstandardschriftart"/>
    <w:rsid w:val="00714A34"/>
  </w:style>
  <w:style w:type="character" w:customStyle="1" w:styleId="resulturlfull">
    <w:name w:val="result__url__full"/>
    <w:basedOn w:val="Absatzstandardschriftart"/>
    <w:rsid w:val="00714A34"/>
  </w:style>
  <w:style w:type="table" w:styleId="HelleListe-Akzent1">
    <w:name w:val="Light List Accent 1"/>
    <w:basedOn w:val="NormaleTabelle"/>
    <w:uiPriority w:val="61"/>
    <w:rsid w:val="00533979"/>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Kommentarzeichen">
    <w:name w:val="annotation reference"/>
    <w:basedOn w:val="Absatzstandardschriftart"/>
    <w:uiPriority w:val="99"/>
    <w:semiHidden/>
    <w:unhideWhenUsed/>
    <w:rsid w:val="00776B76"/>
    <w:rPr>
      <w:sz w:val="16"/>
      <w:szCs w:val="16"/>
    </w:rPr>
  </w:style>
  <w:style w:type="paragraph" w:styleId="Kommentartext">
    <w:name w:val="annotation text"/>
    <w:basedOn w:val="Standard"/>
    <w:link w:val="KommentartextZeichen"/>
    <w:uiPriority w:val="99"/>
    <w:semiHidden/>
    <w:unhideWhenUsed/>
    <w:rsid w:val="00776B76"/>
    <w:pPr>
      <w:spacing w:line="240" w:lineRule="auto"/>
    </w:pPr>
    <w:rPr>
      <w:szCs w:val="20"/>
    </w:rPr>
  </w:style>
  <w:style w:type="character" w:customStyle="1" w:styleId="KommentartextZeichen">
    <w:name w:val="Kommentartext Zeichen"/>
    <w:basedOn w:val="Absatzstandardschriftart"/>
    <w:link w:val="Kommentartext"/>
    <w:uiPriority w:val="99"/>
    <w:semiHidden/>
    <w:rsid w:val="00776B76"/>
    <w:rPr>
      <w:sz w:val="20"/>
      <w:szCs w:val="20"/>
    </w:rPr>
  </w:style>
  <w:style w:type="paragraph" w:styleId="Kommentarthema">
    <w:name w:val="annotation subject"/>
    <w:basedOn w:val="Kommentartext"/>
    <w:next w:val="Kommentartext"/>
    <w:link w:val="KommentarthemaZeichen"/>
    <w:uiPriority w:val="99"/>
    <w:semiHidden/>
    <w:unhideWhenUsed/>
    <w:rsid w:val="00776B76"/>
    <w:rPr>
      <w:b/>
      <w:bCs/>
    </w:rPr>
  </w:style>
  <w:style w:type="character" w:customStyle="1" w:styleId="KommentarthemaZeichen">
    <w:name w:val="Kommentarthema Zeichen"/>
    <w:basedOn w:val="KommentartextZeichen"/>
    <w:link w:val="Kommentarthema"/>
    <w:uiPriority w:val="99"/>
    <w:semiHidden/>
    <w:rsid w:val="00776B7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515720">
      <w:bodyDiv w:val="1"/>
      <w:marLeft w:val="0"/>
      <w:marRight w:val="0"/>
      <w:marTop w:val="0"/>
      <w:marBottom w:val="0"/>
      <w:divBdr>
        <w:top w:val="none" w:sz="0" w:space="0" w:color="auto"/>
        <w:left w:val="none" w:sz="0" w:space="0" w:color="auto"/>
        <w:bottom w:val="none" w:sz="0" w:space="0" w:color="auto"/>
        <w:right w:val="none" w:sz="0" w:space="0" w:color="auto"/>
      </w:divBdr>
    </w:div>
    <w:div w:id="489633958">
      <w:bodyDiv w:val="1"/>
      <w:marLeft w:val="0"/>
      <w:marRight w:val="0"/>
      <w:marTop w:val="0"/>
      <w:marBottom w:val="0"/>
      <w:divBdr>
        <w:top w:val="none" w:sz="0" w:space="0" w:color="auto"/>
        <w:left w:val="none" w:sz="0" w:space="0" w:color="auto"/>
        <w:bottom w:val="none" w:sz="0" w:space="0" w:color="auto"/>
        <w:right w:val="none" w:sz="0" w:space="0" w:color="auto"/>
      </w:divBdr>
    </w:div>
    <w:div w:id="914315622">
      <w:bodyDiv w:val="1"/>
      <w:marLeft w:val="0"/>
      <w:marRight w:val="0"/>
      <w:marTop w:val="0"/>
      <w:marBottom w:val="0"/>
      <w:divBdr>
        <w:top w:val="none" w:sz="0" w:space="0" w:color="auto"/>
        <w:left w:val="none" w:sz="0" w:space="0" w:color="auto"/>
        <w:bottom w:val="none" w:sz="0" w:space="0" w:color="auto"/>
        <w:right w:val="none" w:sz="0" w:space="0" w:color="auto"/>
      </w:divBdr>
    </w:div>
    <w:div w:id="941255767">
      <w:bodyDiv w:val="1"/>
      <w:marLeft w:val="0"/>
      <w:marRight w:val="0"/>
      <w:marTop w:val="0"/>
      <w:marBottom w:val="0"/>
      <w:divBdr>
        <w:top w:val="none" w:sz="0" w:space="0" w:color="auto"/>
        <w:left w:val="none" w:sz="0" w:space="0" w:color="auto"/>
        <w:bottom w:val="none" w:sz="0" w:space="0" w:color="auto"/>
        <w:right w:val="none" w:sz="0" w:space="0" w:color="auto"/>
      </w:divBdr>
      <w:divsChild>
        <w:div w:id="1872841534">
          <w:marLeft w:val="0"/>
          <w:marRight w:val="0"/>
          <w:marTop w:val="0"/>
          <w:marBottom w:val="0"/>
          <w:divBdr>
            <w:top w:val="none" w:sz="0" w:space="0" w:color="auto"/>
            <w:left w:val="none" w:sz="0" w:space="0" w:color="auto"/>
            <w:bottom w:val="none" w:sz="0" w:space="0" w:color="auto"/>
            <w:right w:val="none" w:sz="0" w:space="0" w:color="auto"/>
          </w:divBdr>
          <w:divsChild>
            <w:div w:id="15179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4478">
      <w:bodyDiv w:val="1"/>
      <w:marLeft w:val="0"/>
      <w:marRight w:val="0"/>
      <w:marTop w:val="0"/>
      <w:marBottom w:val="0"/>
      <w:divBdr>
        <w:top w:val="none" w:sz="0" w:space="0" w:color="auto"/>
        <w:left w:val="none" w:sz="0" w:space="0" w:color="auto"/>
        <w:bottom w:val="none" w:sz="0" w:space="0" w:color="auto"/>
        <w:right w:val="none" w:sz="0" w:space="0" w:color="auto"/>
      </w:divBdr>
    </w:div>
    <w:div w:id="1158113870">
      <w:bodyDiv w:val="1"/>
      <w:marLeft w:val="0"/>
      <w:marRight w:val="0"/>
      <w:marTop w:val="0"/>
      <w:marBottom w:val="0"/>
      <w:divBdr>
        <w:top w:val="none" w:sz="0" w:space="0" w:color="auto"/>
        <w:left w:val="none" w:sz="0" w:space="0" w:color="auto"/>
        <w:bottom w:val="none" w:sz="0" w:space="0" w:color="auto"/>
        <w:right w:val="none" w:sz="0" w:space="0" w:color="auto"/>
      </w:divBdr>
      <w:divsChild>
        <w:div w:id="365788774">
          <w:marLeft w:val="0"/>
          <w:marRight w:val="0"/>
          <w:marTop w:val="0"/>
          <w:marBottom w:val="0"/>
          <w:divBdr>
            <w:top w:val="none" w:sz="0" w:space="0" w:color="auto"/>
            <w:left w:val="none" w:sz="0" w:space="0" w:color="auto"/>
            <w:bottom w:val="none" w:sz="0" w:space="0" w:color="auto"/>
            <w:right w:val="none" w:sz="0" w:space="0" w:color="auto"/>
          </w:divBdr>
          <w:divsChild>
            <w:div w:id="1678732937">
              <w:marLeft w:val="0"/>
              <w:marRight w:val="0"/>
              <w:marTop w:val="0"/>
              <w:marBottom w:val="0"/>
              <w:divBdr>
                <w:top w:val="none" w:sz="0" w:space="0" w:color="auto"/>
                <w:left w:val="none" w:sz="0" w:space="0" w:color="auto"/>
                <w:bottom w:val="none" w:sz="0" w:space="0" w:color="auto"/>
                <w:right w:val="none" w:sz="0" w:space="0" w:color="auto"/>
              </w:divBdr>
              <w:divsChild>
                <w:div w:id="130882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158361">
          <w:marLeft w:val="0"/>
          <w:marRight w:val="0"/>
          <w:marTop w:val="0"/>
          <w:marBottom w:val="0"/>
          <w:divBdr>
            <w:top w:val="none" w:sz="0" w:space="0" w:color="auto"/>
            <w:left w:val="none" w:sz="0" w:space="0" w:color="auto"/>
            <w:bottom w:val="none" w:sz="0" w:space="0" w:color="auto"/>
            <w:right w:val="none" w:sz="0" w:space="0" w:color="auto"/>
          </w:divBdr>
          <w:divsChild>
            <w:div w:id="725418930">
              <w:marLeft w:val="0"/>
              <w:marRight w:val="0"/>
              <w:marTop w:val="0"/>
              <w:marBottom w:val="0"/>
              <w:divBdr>
                <w:top w:val="none" w:sz="0" w:space="0" w:color="auto"/>
                <w:left w:val="none" w:sz="0" w:space="0" w:color="auto"/>
                <w:bottom w:val="none" w:sz="0" w:space="0" w:color="auto"/>
                <w:right w:val="none" w:sz="0" w:space="0" w:color="auto"/>
              </w:divBdr>
              <w:divsChild>
                <w:div w:id="11812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055185">
          <w:marLeft w:val="0"/>
          <w:marRight w:val="0"/>
          <w:marTop w:val="0"/>
          <w:marBottom w:val="0"/>
          <w:divBdr>
            <w:top w:val="none" w:sz="0" w:space="0" w:color="auto"/>
            <w:left w:val="none" w:sz="0" w:space="0" w:color="auto"/>
            <w:bottom w:val="none" w:sz="0" w:space="0" w:color="auto"/>
            <w:right w:val="none" w:sz="0" w:space="0" w:color="auto"/>
          </w:divBdr>
          <w:divsChild>
            <w:div w:id="317418040">
              <w:marLeft w:val="0"/>
              <w:marRight w:val="0"/>
              <w:marTop w:val="0"/>
              <w:marBottom w:val="0"/>
              <w:divBdr>
                <w:top w:val="none" w:sz="0" w:space="0" w:color="auto"/>
                <w:left w:val="none" w:sz="0" w:space="0" w:color="auto"/>
                <w:bottom w:val="none" w:sz="0" w:space="0" w:color="auto"/>
                <w:right w:val="none" w:sz="0" w:space="0" w:color="auto"/>
              </w:divBdr>
              <w:divsChild>
                <w:div w:id="83750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12655">
      <w:bodyDiv w:val="1"/>
      <w:marLeft w:val="0"/>
      <w:marRight w:val="0"/>
      <w:marTop w:val="0"/>
      <w:marBottom w:val="0"/>
      <w:divBdr>
        <w:top w:val="none" w:sz="0" w:space="0" w:color="auto"/>
        <w:left w:val="none" w:sz="0" w:space="0" w:color="auto"/>
        <w:bottom w:val="none" w:sz="0" w:space="0" w:color="auto"/>
        <w:right w:val="none" w:sz="0" w:space="0" w:color="auto"/>
      </w:divBdr>
    </w:div>
    <w:div w:id="2014256447">
      <w:bodyDiv w:val="1"/>
      <w:marLeft w:val="0"/>
      <w:marRight w:val="0"/>
      <w:marTop w:val="0"/>
      <w:marBottom w:val="0"/>
      <w:divBdr>
        <w:top w:val="none" w:sz="0" w:space="0" w:color="auto"/>
        <w:left w:val="none" w:sz="0" w:space="0" w:color="auto"/>
        <w:bottom w:val="none" w:sz="0" w:space="0" w:color="auto"/>
        <w:right w:val="none" w:sz="0" w:space="0" w:color="auto"/>
      </w:divBdr>
    </w:div>
    <w:div w:id="2070492575">
      <w:bodyDiv w:val="1"/>
      <w:marLeft w:val="0"/>
      <w:marRight w:val="0"/>
      <w:marTop w:val="0"/>
      <w:marBottom w:val="0"/>
      <w:divBdr>
        <w:top w:val="none" w:sz="0" w:space="0" w:color="auto"/>
        <w:left w:val="none" w:sz="0" w:space="0" w:color="auto"/>
        <w:bottom w:val="none" w:sz="0" w:space="0" w:color="auto"/>
        <w:right w:val="none" w:sz="0" w:space="0" w:color="auto"/>
      </w:divBdr>
      <w:divsChild>
        <w:div w:id="2018119306">
          <w:marLeft w:val="0"/>
          <w:marRight w:val="0"/>
          <w:marTop w:val="0"/>
          <w:marBottom w:val="0"/>
          <w:divBdr>
            <w:top w:val="none" w:sz="0" w:space="0" w:color="auto"/>
            <w:left w:val="none" w:sz="0" w:space="0" w:color="auto"/>
            <w:bottom w:val="none" w:sz="0" w:space="0" w:color="auto"/>
            <w:right w:val="none" w:sz="0" w:space="0" w:color="auto"/>
          </w:divBdr>
        </w:div>
        <w:div w:id="1448770390">
          <w:marLeft w:val="0"/>
          <w:marRight w:val="0"/>
          <w:marTop w:val="0"/>
          <w:marBottom w:val="0"/>
          <w:divBdr>
            <w:top w:val="none" w:sz="0" w:space="0" w:color="auto"/>
            <w:left w:val="none" w:sz="0" w:space="0" w:color="auto"/>
            <w:bottom w:val="none" w:sz="0" w:space="0" w:color="auto"/>
            <w:right w:val="none" w:sz="0" w:space="0" w:color="auto"/>
          </w:divBdr>
        </w:div>
        <w:div w:id="1337148677">
          <w:marLeft w:val="0"/>
          <w:marRight w:val="0"/>
          <w:marTop w:val="0"/>
          <w:marBottom w:val="0"/>
          <w:divBdr>
            <w:top w:val="none" w:sz="0" w:space="0" w:color="auto"/>
            <w:left w:val="none" w:sz="0" w:space="0" w:color="auto"/>
            <w:bottom w:val="none" w:sz="0" w:space="0" w:color="auto"/>
            <w:right w:val="none" w:sz="0" w:space="0" w:color="auto"/>
          </w:divBdr>
        </w:div>
        <w:div w:id="1603338334">
          <w:marLeft w:val="0"/>
          <w:marRight w:val="0"/>
          <w:marTop w:val="0"/>
          <w:marBottom w:val="0"/>
          <w:divBdr>
            <w:top w:val="none" w:sz="0" w:space="0" w:color="auto"/>
            <w:left w:val="none" w:sz="0" w:space="0" w:color="auto"/>
            <w:bottom w:val="none" w:sz="0" w:space="0" w:color="auto"/>
            <w:right w:val="none" w:sz="0" w:space="0" w:color="auto"/>
          </w:divBdr>
        </w:div>
        <w:div w:id="415905671">
          <w:marLeft w:val="0"/>
          <w:marRight w:val="0"/>
          <w:marTop w:val="0"/>
          <w:marBottom w:val="0"/>
          <w:divBdr>
            <w:top w:val="none" w:sz="0" w:space="0" w:color="auto"/>
            <w:left w:val="none" w:sz="0" w:space="0" w:color="auto"/>
            <w:bottom w:val="none" w:sz="0" w:space="0" w:color="auto"/>
            <w:right w:val="none" w:sz="0" w:space="0" w:color="auto"/>
          </w:divBdr>
        </w:div>
        <w:div w:id="1414351284">
          <w:marLeft w:val="0"/>
          <w:marRight w:val="0"/>
          <w:marTop w:val="0"/>
          <w:marBottom w:val="0"/>
          <w:divBdr>
            <w:top w:val="none" w:sz="0" w:space="0" w:color="auto"/>
            <w:left w:val="none" w:sz="0" w:space="0" w:color="auto"/>
            <w:bottom w:val="none" w:sz="0" w:space="0" w:color="auto"/>
            <w:right w:val="none" w:sz="0" w:space="0" w:color="auto"/>
          </w:divBdr>
        </w:div>
        <w:div w:id="592082700">
          <w:marLeft w:val="0"/>
          <w:marRight w:val="0"/>
          <w:marTop w:val="0"/>
          <w:marBottom w:val="0"/>
          <w:divBdr>
            <w:top w:val="none" w:sz="0" w:space="0" w:color="auto"/>
            <w:left w:val="none" w:sz="0" w:space="0" w:color="auto"/>
            <w:bottom w:val="none" w:sz="0" w:space="0" w:color="auto"/>
            <w:right w:val="none" w:sz="0" w:space="0" w:color="auto"/>
          </w:divBdr>
        </w:div>
        <w:div w:id="1055856047">
          <w:marLeft w:val="0"/>
          <w:marRight w:val="0"/>
          <w:marTop w:val="0"/>
          <w:marBottom w:val="0"/>
          <w:divBdr>
            <w:top w:val="none" w:sz="0" w:space="0" w:color="auto"/>
            <w:left w:val="none" w:sz="0" w:space="0" w:color="auto"/>
            <w:bottom w:val="none" w:sz="0" w:space="0" w:color="auto"/>
            <w:right w:val="none" w:sz="0" w:space="0" w:color="auto"/>
          </w:divBdr>
        </w:div>
        <w:div w:id="1673682130">
          <w:marLeft w:val="0"/>
          <w:marRight w:val="0"/>
          <w:marTop w:val="0"/>
          <w:marBottom w:val="0"/>
          <w:divBdr>
            <w:top w:val="none" w:sz="0" w:space="0" w:color="auto"/>
            <w:left w:val="none" w:sz="0" w:space="0" w:color="auto"/>
            <w:bottom w:val="none" w:sz="0" w:space="0" w:color="auto"/>
            <w:right w:val="none" w:sz="0" w:space="0" w:color="auto"/>
          </w:divBdr>
        </w:div>
        <w:div w:id="412170803">
          <w:marLeft w:val="0"/>
          <w:marRight w:val="0"/>
          <w:marTop w:val="0"/>
          <w:marBottom w:val="0"/>
          <w:divBdr>
            <w:top w:val="none" w:sz="0" w:space="0" w:color="auto"/>
            <w:left w:val="none" w:sz="0" w:space="0" w:color="auto"/>
            <w:bottom w:val="none" w:sz="0" w:space="0" w:color="auto"/>
            <w:right w:val="none" w:sz="0" w:space="0" w:color="auto"/>
          </w:divBdr>
        </w:div>
        <w:div w:id="1213693787">
          <w:marLeft w:val="0"/>
          <w:marRight w:val="0"/>
          <w:marTop w:val="0"/>
          <w:marBottom w:val="0"/>
          <w:divBdr>
            <w:top w:val="none" w:sz="0" w:space="0" w:color="auto"/>
            <w:left w:val="none" w:sz="0" w:space="0" w:color="auto"/>
            <w:bottom w:val="none" w:sz="0" w:space="0" w:color="auto"/>
            <w:right w:val="none" w:sz="0" w:space="0" w:color="auto"/>
          </w:divBdr>
        </w:div>
      </w:divsChild>
    </w:div>
    <w:div w:id="2074816474">
      <w:bodyDiv w:val="1"/>
      <w:marLeft w:val="0"/>
      <w:marRight w:val="0"/>
      <w:marTop w:val="0"/>
      <w:marBottom w:val="0"/>
      <w:divBdr>
        <w:top w:val="none" w:sz="0" w:space="0" w:color="auto"/>
        <w:left w:val="none" w:sz="0" w:space="0" w:color="auto"/>
        <w:bottom w:val="none" w:sz="0" w:space="0" w:color="auto"/>
        <w:right w:val="none" w:sz="0" w:space="0" w:color="auto"/>
      </w:divBdr>
    </w:div>
    <w:div w:id="2103451118">
      <w:bodyDiv w:val="1"/>
      <w:marLeft w:val="0"/>
      <w:marRight w:val="0"/>
      <w:marTop w:val="0"/>
      <w:marBottom w:val="0"/>
      <w:divBdr>
        <w:top w:val="none" w:sz="0" w:space="0" w:color="auto"/>
        <w:left w:val="none" w:sz="0" w:space="0" w:color="auto"/>
        <w:bottom w:val="none" w:sz="0" w:space="0" w:color="auto"/>
        <w:right w:val="none" w:sz="0" w:space="0" w:color="auto"/>
      </w:divBdr>
      <w:divsChild>
        <w:div w:id="199822399">
          <w:marLeft w:val="0"/>
          <w:marRight w:val="0"/>
          <w:marTop w:val="0"/>
          <w:marBottom w:val="0"/>
          <w:divBdr>
            <w:top w:val="none" w:sz="0" w:space="0" w:color="auto"/>
            <w:left w:val="none" w:sz="0" w:space="0" w:color="auto"/>
            <w:bottom w:val="none" w:sz="0" w:space="0" w:color="auto"/>
            <w:right w:val="none" w:sz="0" w:space="0" w:color="auto"/>
          </w:divBdr>
        </w:div>
        <w:div w:id="1635058751">
          <w:marLeft w:val="0"/>
          <w:marRight w:val="0"/>
          <w:marTop w:val="0"/>
          <w:marBottom w:val="0"/>
          <w:divBdr>
            <w:top w:val="none" w:sz="0" w:space="0" w:color="auto"/>
            <w:left w:val="none" w:sz="0" w:space="0" w:color="auto"/>
            <w:bottom w:val="none" w:sz="0" w:space="0" w:color="auto"/>
            <w:right w:val="none" w:sz="0" w:space="0" w:color="auto"/>
          </w:divBdr>
        </w:div>
      </w:divsChild>
    </w:div>
    <w:div w:id="212083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s://de.wikipedia.org/wiki/Felix_von_Luschan" TargetMode="External"/><Relationship Id="rId21" Type="http://schemas.openxmlformats.org/officeDocument/2006/relationships/image" Target="media/image2.jpeg"/><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footer" Target="footer1.xml"/><Relationship Id="rId25" Type="http://schemas.openxmlformats.org/officeDocument/2006/relationships/header" Target="head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www.glokal.org/was/rassismuskritik-und-kritisches-weissein/" TargetMode="External"/><Relationship Id="rId11" Type="http://schemas.openxmlformats.org/officeDocument/2006/relationships/hyperlink" Target="https://digitale-spielewelten.de/projekte/mein-avatar-und-ich/14" TargetMode="External"/><Relationship Id="rId12" Type="http://schemas.openxmlformats.org/officeDocument/2006/relationships/hyperlink" Target="http://www.derbraunemob.de/faq/" TargetMode="External"/><Relationship Id="rId13" Type="http://schemas.openxmlformats.org/officeDocument/2006/relationships/hyperlink" Target="http://www.glokal.org/was/" TargetMode="External"/><Relationship Id="rId14" Type="http://schemas.openxmlformats.org/officeDocument/2006/relationships/hyperlink" Target="http://www.bpb.de/apuz/130411/sprache-und-ungleichheit?p=all" TargetMode="External"/><Relationship Id="rId15" Type="http://schemas.openxmlformats.org/officeDocument/2006/relationships/hyperlink" Target="https://www.dragonage.com/de_DE/home" TargetMode="External"/><Relationship Id="rId16" Type="http://schemas.openxmlformats.org/officeDocument/2006/relationships/hyperlink" Target="https://www.youtube.com/watch?v=pRy7h9goYYM" TargetMode="External"/><Relationship Id="rId17" Type="http://schemas.openxmlformats.org/officeDocument/2006/relationships/hyperlink" Target="https://www.eveonline.com/de/" TargetMode="External"/><Relationship Id="rId18" Type="http://schemas.openxmlformats.org/officeDocument/2006/relationships/hyperlink" Target="http://de.ign.com/rust-pc/104552/news/ich-bin-kein-rassist-aber-ich-will-bei-rust-bitte-weiss-sein" TargetMode="External"/><Relationship Id="rId19" Type="http://schemas.openxmlformats.org/officeDocument/2006/relationships/hyperlink" Target="http://www.gamestar.de/spiele/rust/news/rust,50479,3084335.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 Id="rId2" Type="http://schemas.openxmlformats.org/officeDocument/2006/relationships/hyperlink" Target="http://www.th-koeln.de/spielraum" TargetMode="External"/><Relationship Id="rId3" Type="http://schemas.openxmlformats.org/officeDocument/2006/relationships/hyperlink" Target="http://www.Digitale-Spielewelte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48326-C0CE-4446-B439-DE4E8C6A8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1192</Words>
  <Characters>7510</Characters>
  <Application>Microsoft Macintosh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Jürgen Sleegers</dc:creator>
  <cp:lastModifiedBy>Maike Groen</cp:lastModifiedBy>
  <cp:revision>3</cp:revision>
  <cp:lastPrinted>2017-03-23T13:03:00Z</cp:lastPrinted>
  <dcterms:created xsi:type="dcterms:W3CDTF">2017-03-23T13:03:00Z</dcterms:created>
  <dcterms:modified xsi:type="dcterms:W3CDTF">2017-03-23T13:04:00Z</dcterms:modified>
</cp:coreProperties>
</file>