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100"/>
          <w:szCs w:val="100"/>
          <w:lang w:eastAsia="de-DE"/>
        </w:rPr>
      </w:pPr>
      <w:r w:rsidRPr="00663747">
        <w:rPr>
          <w:rFonts w:eastAsia="Times New Roman" w:cs="Arial"/>
          <w:b/>
          <w:bCs/>
          <w:color w:val="990000"/>
          <w:sz w:val="70"/>
          <w:szCs w:val="70"/>
          <w:lang w:eastAsia="de-DE"/>
        </w:rPr>
        <w:br/>
      </w: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#hatespeech #noobs #spawncamping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70"/>
          <w:szCs w:val="70"/>
          <w:lang w:eastAsia="de-DE"/>
        </w:rPr>
      </w:pPr>
    </w:p>
    <w:p w:rsid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Was nervt Dich </w:t>
      </w:r>
      <w:bookmarkStart w:id="0" w:name="_GoBack"/>
      <w:bookmarkEnd w:id="0"/>
      <w:r w:rsidR="00663747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>am meisten an anderen Spielerinnen und Spielern?</w:t>
      </w:r>
    </w:p>
    <w:p w:rsidR="007121A1" w:rsidRPr="00663747" w:rsidRDefault="007121A1" w:rsidP="007121A1">
      <w:pPr>
        <w:spacing w:after="0"/>
        <w:jc w:val="center"/>
        <w:rPr>
          <w:rFonts w:eastAsia="Times New Roman" w:cs="Arial"/>
          <w:b/>
          <w:bCs/>
          <w:color w:val="000000"/>
          <w:sz w:val="70"/>
          <w:szCs w:val="70"/>
          <w:lang w:eastAsia="de-DE"/>
        </w:rPr>
      </w:pP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 w:type="column"/>
      </w:r>
    </w:p>
    <w:p w:rsidR="007121A1" w:rsidRPr="007121A1" w:rsidRDefault="007121A1" w:rsidP="007121A1">
      <w:pPr>
        <w:spacing w:after="0"/>
        <w:jc w:val="center"/>
        <w:rPr>
          <w:rFonts w:eastAsia="Times New Roman" w:cs="Arial"/>
          <w:b/>
          <w:bCs/>
          <w:color w:val="990000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 xml:space="preserve">#regeln #abzocke </w:t>
      </w:r>
      <w:r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#nosavepoints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Was stört Dich am meisten </w:t>
      </w: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>an Spieleherstellern?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</w:p>
    <w:p w:rsid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50"/>
          <w:szCs w:val="50"/>
          <w:lang w:eastAsia="de-DE"/>
        </w:rPr>
      </w:pPr>
    </w:p>
    <w:p w:rsid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50"/>
          <w:szCs w:val="50"/>
          <w:lang w:eastAsia="de-DE"/>
        </w:rPr>
      </w:pPr>
    </w:p>
    <w:p w:rsidR="00663747" w:rsidRPr="00663747" w:rsidRDefault="00663747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#reaktion #logischdenken #sozialverhalten #spielen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Welche Dinge lernen </w:t>
      </w: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>wir durch Games?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50"/>
          <w:szCs w:val="50"/>
          <w:lang w:eastAsia="de-DE"/>
        </w:rPr>
      </w:pPr>
    </w:p>
    <w:p w:rsidR="007121A1" w:rsidRPr="00663747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#epic #impressed #atmosphäre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#erlebnis #gefühl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Welches Spiel findest </w:t>
      </w: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>Du richtig gut oder grottenschlecht? Warum?</w:t>
      </w:r>
    </w:p>
    <w:p w:rsidR="00663747" w:rsidRDefault="00663747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100"/>
          <w:szCs w:val="100"/>
          <w:lang w:eastAsia="de-DE"/>
        </w:rPr>
      </w:pPr>
    </w:p>
    <w:p w:rsidR="00663747" w:rsidRPr="00663747" w:rsidRDefault="00663747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70"/>
          <w:szCs w:val="70"/>
          <w:lang w:eastAsia="de-DE"/>
        </w:rPr>
      </w:pP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Arial"/>
          <w:b/>
          <w:bCs/>
          <w:color w:val="990000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990000"/>
          <w:sz w:val="100"/>
          <w:szCs w:val="100"/>
          <w:lang w:eastAsia="de-DE"/>
        </w:rPr>
        <w:t>#kompensation #aggression #sucht</w:t>
      </w:r>
    </w:p>
    <w:p w:rsidR="007121A1" w:rsidRPr="007121A1" w:rsidRDefault="007121A1" w:rsidP="007121A1">
      <w:pPr>
        <w:spacing w:after="0" w:line="240" w:lineRule="auto"/>
        <w:jc w:val="center"/>
        <w:rPr>
          <w:rFonts w:eastAsia="Times New Roman" w:cs="Times New Roman"/>
          <w:sz w:val="70"/>
          <w:szCs w:val="70"/>
          <w:lang w:eastAsia="de-DE"/>
        </w:rPr>
      </w:pPr>
    </w:p>
    <w:p w:rsidR="007121A1" w:rsidRPr="007121A1" w:rsidRDefault="007121A1" w:rsidP="00663747">
      <w:pPr>
        <w:spacing w:after="200" w:line="276" w:lineRule="auto"/>
        <w:jc w:val="center"/>
        <w:rPr>
          <w:rFonts w:eastAsia="Times New Roman" w:cs="Times New Roman"/>
          <w:sz w:val="100"/>
          <w:szCs w:val="100"/>
          <w:lang w:eastAsia="de-DE"/>
        </w:rPr>
      </w:pP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Was hältst du von der </w:t>
      </w: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 xml:space="preserve">Killerspiel-Debatte? Glaubst Du, </w:t>
      </w:r>
      <w:r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br/>
      </w:r>
      <w:r w:rsidRPr="007121A1">
        <w:rPr>
          <w:rFonts w:eastAsia="Times New Roman" w:cs="Arial"/>
          <w:b/>
          <w:bCs/>
          <w:color w:val="000000"/>
          <w:sz w:val="100"/>
          <w:szCs w:val="100"/>
          <w:lang w:eastAsia="de-DE"/>
        </w:rPr>
        <w:t>Spiele machen aggressiv?</w:t>
      </w:r>
    </w:p>
    <w:p w:rsidR="00D55167" w:rsidRDefault="00D55167" w:rsidP="007121A1"/>
    <w:sectPr w:rsidR="00D55167" w:rsidSect="007121A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134" w:bottom="1133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BA" w:rsidRDefault="001B31BA" w:rsidP="000240A6">
      <w:pPr>
        <w:spacing w:after="0" w:line="240" w:lineRule="auto"/>
      </w:pPr>
      <w:r>
        <w:separator/>
      </w:r>
    </w:p>
    <w:p w:rsidR="001B31BA" w:rsidRDefault="001B31BA"/>
    <w:p w:rsidR="001B31BA" w:rsidRDefault="001B31BA" w:rsidP="00DF4645"/>
  </w:endnote>
  <w:endnote w:type="continuationSeparator" w:id="0">
    <w:p w:rsidR="001B31BA" w:rsidRDefault="001B31BA" w:rsidP="000240A6">
      <w:pPr>
        <w:spacing w:after="0" w:line="240" w:lineRule="auto"/>
      </w:pPr>
      <w:r>
        <w:continuationSeparator/>
      </w:r>
    </w:p>
    <w:p w:rsidR="001B31BA" w:rsidRDefault="001B31BA"/>
    <w:p w:rsidR="001B31BA" w:rsidRDefault="001B31BA" w:rsidP="00DF4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A03A98" w:rsidTr="007121A1">
      <w:trPr>
        <w:jc w:val="center"/>
      </w:trPr>
      <w:tc>
        <w:tcPr>
          <w:tcW w:w="6096" w:type="dxa"/>
          <w:vAlign w:val="center"/>
        </w:tcPr>
        <w:p w:rsidR="00A03A98" w:rsidRPr="000C597A" w:rsidRDefault="00A03A98" w:rsidP="005507D1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2AFF3B4D" wp14:editId="1C92D476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03A98" w:rsidRPr="00D41F3F" w:rsidRDefault="00A03A98" w:rsidP="005507D1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th-koeln.de/spielraum</w:t>
            </w:r>
          </w:hyperlink>
        </w:p>
        <w:p w:rsidR="00A03A98" w:rsidRPr="00D41F3F" w:rsidRDefault="00A03A98" w:rsidP="005507D1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A03A98" w:rsidRDefault="00A03A98" w:rsidP="005507D1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A03A98" w:rsidRPr="0030352E" w:rsidRDefault="00A03A98" w:rsidP="005507D1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A03A98" w:rsidRDefault="00A03A98" w:rsidP="005507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BA" w:rsidRDefault="001B31BA" w:rsidP="000240A6">
      <w:pPr>
        <w:spacing w:after="0" w:line="240" w:lineRule="auto"/>
      </w:pPr>
      <w:r>
        <w:separator/>
      </w:r>
    </w:p>
    <w:p w:rsidR="001B31BA" w:rsidRDefault="001B31BA"/>
    <w:p w:rsidR="001B31BA" w:rsidRDefault="001B31BA" w:rsidP="00DF4645"/>
  </w:footnote>
  <w:footnote w:type="continuationSeparator" w:id="0">
    <w:p w:rsidR="001B31BA" w:rsidRDefault="001B31BA" w:rsidP="000240A6">
      <w:pPr>
        <w:spacing w:after="0" w:line="240" w:lineRule="auto"/>
      </w:pPr>
      <w:r>
        <w:continuationSeparator/>
      </w:r>
    </w:p>
    <w:p w:rsidR="001B31BA" w:rsidRDefault="001B31BA"/>
    <w:p w:rsidR="001B31BA" w:rsidRDefault="001B31BA" w:rsidP="00DF46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98" w:rsidRDefault="004E2B0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3252" o:spid="_x0000_s2065" type="#_x0000_t75" style="position:absolute;margin-left:0;margin-top:0;width:841.9pt;height:595.2pt;z-index:-251646976;mso-position-horizontal:center;mso-position-horizontal-relative:margin;mso-position-vertical:center;mso-position-vertical-relative:margin" o:allowincell="f">
          <v:imagedata r:id="rId1" o:title="Labyrinth HG Waagerecht V2 - 14 transparen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98" w:rsidRDefault="004E2B0E" w:rsidP="007121A1">
    <w:pPr>
      <w:pBdr>
        <w:bottom w:val="single" w:sz="4" w:space="1" w:color="auto"/>
      </w:pBdr>
      <w:tabs>
        <w:tab w:val="right" w:pos="15309"/>
      </w:tabs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3253" o:spid="_x0000_s2066" type="#_x0000_t75" style="position:absolute;margin-left:-14.75pt;margin-top:-71.75pt;width:841.9pt;height:595.2pt;z-index:-251645952;mso-position-horizontal-relative:margin;mso-position-vertical-relative:margin" o:allowincell="f">
          <v:imagedata r:id="rId1" o:title="Labyrinth HG Waagerecht V2 - 14 transparent"/>
        </v:shape>
      </w:pict>
    </w:r>
    <w:r w:rsidR="007121A1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0C83D80" wp14:editId="6CEC073A">
              <wp:simplePos x="0" y="0"/>
              <wp:positionH relativeFrom="column">
                <wp:posOffset>-154236</wp:posOffset>
              </wp:positionH>
              <wp:positionV relativeFrom="paragraph">
                <wp:posOffset>-77753</wp:posOffset>
              </wp:positionV>
              <wp:extent cx="10752463" cy="475615"/>
              <wp:effectExtent l="0" t="0" r="0" b="635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0752463" cy="475615"/>
                        <a:chOff x="93199" y="-18504"/>
                        <a:chExt cx="6641971" cy="476885"/>
                      </a:xfrm>
                    </wpg:grpSpPr>
                    <wps:wsp>
                      <wps:cNvPr id="11" name="Gerade Verbindung 289"/>
                      <wps:cNvCnPr/>
                      <wps:spPr>
                        <a:xfrm>
                          <a:off x="300251" y="150125"/>
                          <a:ext cx="6434919" cy="0"/>
                        </a:xfrm>
                        <a:prstGeom prst="line">
                          <a:avLst/>
                        </a:prstGeom>
                        <a:ln w="19050" cap="rnd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3199" y="-18504"/>
                          <a:ext cx="504851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A1" w:rsidRPr="00821987" w:rsidRDefault="007121A1" w:rsidP="007121A1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2198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0C83D80" id="Gruppieren 10" o:spid="_x0000_s1026" style="position:absolute;margin-left:-12.15pt;margin-top:-6.1pt;width:846.65pt;height:37.45pt;rotation:180;z-index:251667456;mso-width-relative:margin" coordorigin="931,-185" coordsize="66419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">
              <v:line id="Gerade Verbindung 289" o:spid="_x0000_s1027" style="position:absolute;visibility:visible;mso-wrap-style:square" from="3002,1501" to="67351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HoMMEAAADbAAAADwAAAGRycy9kb3ducmV2LnhtbERPS4vCMBC+L/gfwgheFk0VtVKNIoog&#10;XsTHxdvYzLZdm0lpotZ/b4SFvc3H95zZojGleFDtCssK+r0IBHFqdcGZgvNp052AcB5ZY2mZFLzI&#10;wWLe+pphou2TD/Q4+kyEEHYJKsi9rxIpXZqTQdezFXHgfmxt0AdYZ1LX+AzhppSDKBpLgwWHhhwr&#10;WuWU3o53o2Bo43WzHFzut3hvKRvtrunvd6xUp90spyA8Nf5f/Ofe6jC/D59fwg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cegwwQAAANsAAAAPAAAAAAAAAAAAAAAA&#10;AKECAABkcnMvZG93bnJldi54bWxQSwUGAAAAAAQABAD5AAAAjwMAAAAA&#10;" strokecolor="#5b9bd5 [3204]" strokeweight="1.5pt">
                <v:stroke dashstyle="3 1" joinstyle="miter" endcap="round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31;top:-185;width:5049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121A1" w:rsidRPr="00821987" w:rsidRDefault="007121A1" w:rsidP="007121A1">
                      <w:pPr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821987">
                        <w:rPr>
                          <w:b/>
                          <w:color w:val="0070C0"/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v:group>
          </w:pict>
        </mc:Fallback>
      </mc:AlternateContent>
    </w:r>
    <w:r w:rsidR="004E4E95" w:rsidRPr="004E4E95">
      <w:t xml:space="preserve"> </w:t>
    </w:r>
    <w:r w:rsidR="004E4E95" w:rsidRPr="004E4E95">
      <w:rPr>
        <w:szCs w:val="20"/>
      </w:rPr>
      <w:t>Kopiervorlage: „Button für´n Spruch“</w:t>
    </w:r>
    <w:r w:rsidR="00A03A98" w:rsidRPr="005507D1">
      <w:rPr>
        <w:szCs w:val="20"/>
      </w:rPr>
      <w:t xml:space="preserve"> </w:t>
    </w:r>
    <w:r w:rsidR="00A03A98">
      <w:rPr>
        <w:szCs w:val="20"/>
      </w:rPr>
      <w:tab/>
    </w:r>
    <w:r w:rsidR="00A03A98" w:rsidRPr="0030352E">
      <w:rPr>
        <w:szCs w:val="20"/>
      </w:rPr>
      <w:t xml:space="preserve">Seite </w:t>
    </w:r>
    <w:sdt>
      <w:sdtPr>
        <w:rPr>
          <w:szCs w:val="20"/>
        </w:rPr>
        <w:id w:val="-895659929"/>
        <w:docPartObj>
          <w:docPartGallery w:val="Page Numbers (Bottom of Page)"/>
          <w:docPartUnique/>
        </w:docPartObj>
      </w:sdtPr>
      <w:sdtEndPr/>
      <w:sdtContent>
        <w:r w:rsidR="00A03A98" w:rsidRPr="0030352E">
          <w:rPr>
            <w:szCs w:val="20"/>
          </w:rPr>
          <w:fldChar w:fldCharType="begin"/>
        </w:r>
        <w:r w:rsidR="00A03A98" w:rsidRPr="0030352E">
          <w:rPr>
            <w:szCs w:val="20"/>
          </w:rPr>
          <w:instrText>PAGE   \* MERGEFORMAT</w:instrText>
        </w:r>
        <w:r w:rsidR="00A03A98" w:rsidRPr="0030352E">
          <w:rPr>
            <w:szCs w:val="20"/>
          </w:rPr>
          <w:fldChar w:fldCharType="separate"/>
        </w:r>
        <w:r>
          <w:rPr>
            <w:noProof/>
            <w:szCs w:val="20"/>
          </w:rPr>
          <w:t>2</w:t>
        </w:r>
        <w:r w:rsidR="00A03A98" w:rsidRPr="0030352E">
          <w:rPr>
            <w:szCs w:val="20"/>
          </w:rPr>
          <w:fldChar w:fldCharType="end"/>
        </w:r>
        <w:r w:rsidR="00A03A98" w:rsidRPr="0030352E">
          <w:rPr>
            <w:szCs w:val="20"/>
          </w:rPr>
          <w:t>/</w:t>
        </w:r>
        <w:r w:rsidR="00A03A98" w:rsidRPr="0030352E">
          <w:rPr>
            <w:szCs w:val="20"/>
          </w:rPr>
          <w:fldChar w:fldCharType="begin"/>
        </w:r>
        <w:r w:rsidR="00A03A98" w:rsidRPr="0030352E">
          <w:rPr>
            <w:szCs w:val="20"/>
          </w:rPr>
          <w:instrText xml:space="preserve"> NUMPAGES  \* Arabic  \* MERGEFORMAT </w:instrText>
        </w:r>
        <w:r w:rsidR="00A03A98" w:rsidRPr="0030352E">
          <w:rPr>
            <w:szCs w:val="20"/>
          </w:rPr>
          <w:fldChar w:fldCharType="separate"/>
        </w:r>
        <w:r>
          <w:rPr>
            <w:noProof/>
            <w:szCs w:val="20"/>
          </w:rPr>
          <w:t>5</w:t>
        </w:r>
        <w:r w:rsidR="00A03A98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98" w:rsidRDefault="004E2B0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3251" o:spid="_x0000_s2064" type="#_x0000_t75" style="position:absolute;margin-left:0;margin-top:0;width:841.9pt;height:595.2pt;z-index:-251648000;mso-position-horizontal:center;mso-position-horizontal-relative:margin;mso-position-vertical:center;mso-position-vertical-relative:margin" o:allowincell="f">
          <v:imagedata r:id="rId1" o:title="Labyrinth HG Waagerecht V2 - 14 transparen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8" w15:restartNumberingAfterBreak="0">
    <w:nsid w:val="72544CC0"/>
    <w:multiLevelType w:val="hybridMultilevel"/>
    <w:tmpl w:val="EA1A7C18"/>
    <w:lvl w:ilvl="0" w:tplc="2B0499CC">
      <w:start w:val="1"/>
      <w:numFmt w:val="bullet"/>
      <w:pStyle w:val="-Spiegelstrichliste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6"/>
    <w:rsid w:val="00001734"/>
    <w:rsid w:val="0001687E"/>
    <w:rsid w:val="000240A6"/>
    <w:rsid w:val="00041BD3"/>
    <w:rsid w:val="00053F7E"/>
    <w:rsid w:val="000644B1"/>
    <w:rsid w:val="00065514"/>
    <w:rsid w:val="00083FAF"/>
    <w:rsid w:val="00093BA3"/>
    <w:rsid w:val="000A0F16"/>
    <w:rsid w:val="000C73C6"/>
    <w:rsid w:val="000E76F8"/>
    <w:rsid w:val="000F3C3F"/>
    <w:rsid w:val="000F586D"/>
    <w:rsid w:val="00107591"/>
    <w:rsid w:val="0011155B"/>
    <w:rsid w:val="00123271"/>
    <w:rsid w:val="00132217"/>
    <w:rsid w:val="001541D7"/>
    <w:rsid w:val="00165669"/>
    <w:rsid w:val="001666C3"/>
    <w:rsid w:val="0017681F"/>
    <w:rsid w:val="001B2124"/>
    <w:rsid w:val="001B31BA"/>
    <w:rsid w:val="001B7BED"/>
    <w:rsid w:val="001D1FCC"/>
    <w:rsid w:val="001E24B2"/>
    <w:rsid w:val="001E6050"/>
    <w:rsid w:val="001F2A69"/>
    <w:rsid w:val="002046BF"/>
    <w:rsid w:val="00207F7D"/>
    <w:rsid w:val="00237B3D"/>
    <w:rsid w:val="002510A2"/>
    <w:rsid w:val="00281083"/>
    <w:rsid w:val="00285674"/>
    <w:rsid w:val="00285856"/>
    <w:rsid w:val="002977D7"/>
    <w:rsid w:val="002A24E6"/>
    <w:rsid w:val="002B3BB5"/>
    <w:rsid w:val="002C1796"/>
    <w:rsid w:val="002E55D2"/>
    <w:rsid w:val="0030352E"/>
    <w:rsid w:val="003111D4"/>
    <w:rsid w:val="0032490A"/>
    <w:rsid w:val="003438AD"/>
    <w:rsid w:val="00346CBE"/>
    <w:rsid w:val="00355368"/>
    <w:rsid w:val="00367C75"/>
    <w:rsid w:val="003B2860"/>
    <w:rsid w:val="003C13B8"/>
    <w:rsid w:val="003D5042"/>
    <w:rsid w:val="003E6C23"/>
    <w:rsid w:val="003E6D8D"/>
    <w:rsid w:val="003F4551"/>
    <w:rsid w:val="003F72C5"/>
    <w:rsid w:val="00404956"/>
    <w:rsid w:val="004135EA"/>
    <w:rsid w:val="004249FD"/>
    <w:rsid w:val="00425481"/>
    <w:rsid w:val="00430594"/>
    <w:rsid w:val="004412DB"/>
    <w:rsid w:val="004521A5"/>
    <w:rsid w:val="00465AA8"/>
    <w:rsid w:val="004708EE"/>
    <w:rsid w:val="0047094E"/>
    <w:rsid w:val="00470A4C"/>
    <w:rsid w:val="004876A4"/>
    <w:rsid w:val="004A74A8"/>
    <w:rsid w:val="004B29D1"/>
    <w:rsid w:val="004C1B2C"/>
    <w:rsid w:val="004C3224"/>
    <w:rsid w:val="004C54E2"/>
    <w:rsid w:val="004D09A4"/>
    <w:rsid w:val="004E0237"/>
    <w:rsid w:val="004E2B0E"/>
    <w:rsid w:val="004E4E95"/>
    <w:rsid w:val="004E4F80"/>
    <w:rsid w:val="004F02AD"/>
    <w:rsid w:val="004F0672"/>
    <w:rsid w:val="004F7258"/>
    <w:rsid w:val="00514470"/>
    <w:rsid w:val="005222FF"/>
    <w:rsid w:val="005360E1"/>
    <w:rsid w:val="005507D1"/>
    <w:rsid w:val="0055284E"/>
    <w:rsid w:val="00560A26"/>
    <w:rsid w:val="0056477D"/>
    <w:rsid w:val="005A5DEE"/>
    <w:rsid w:val="005D6186"/>
    <w:rsid w:val="005D7E17"/>
    <w:rsid w:val="00660D24"/>
    <w:rsid w:val="00663747"/>
    <w:rsid w:val="00675013"/>
    <w:rsid w:val="00682857"/>
    <w:rsid w:val="006917EC"/>
    <w:rsid w:val="00693F9C"/>
    <w:rsid w:val="006A2DE0"/>
    <w:rsid w:val="006B070B"/>
    <w:rsid w:val="006E5676"/>
    <w:rsid w:val="007121A1"/>
    <w:rsid w:val="00713EAD"/>
    <w:rsid w:val="00723BE0"/>
    <w:rsid w:val="00732BCD"/>
    <w:rsid w:val="007616BF"/>
    <w:rsid w:val="007754A7"/>
    <w:rsid w:val="007B2BB0"/>
    <w:rsid w:val="007C164C"/>
    <w:rsid w:val="007C413A"/>
    <w:rsid w:val="007F1A7E"/>
    <w:rsid w:val="0080433C"/>
    <w:rsid w:val="00816368"/>
    <w:rsid w:val="008327CB"/>
    <w:rsid w:val="00847B31"/>
    <w:rsid w:val="00854E57"/>
    <w:rsid w:val="0089614A"/>
    <w:rsid w:val="008C0077"/>
    <w:rsid w:val="008C658F"/>
    <w:rsid w:val="008E6F3B"/>
    <w:rsid w:val="008F6329"/>
    <w:rsid w:val="009000F5"/>
    <w:rsid w:val="00901E13"/>
    <w:rsid w:val="009055E6"/>
    <w:rsid w:val="00914372"/>
    <w:rsid w:val="00945ACC"/>
    <w:rsid w:val="00947894"/>
    <w:rsid w:val="009510F3"/>
    <w:rsid w:val="009656A1"/>
    <w:rsid w:val="00981745"/>
    <w:rsid w:val="009951AA"/>
    <w:rsid w:val="009A5E48"/>
    <w:rsid w:val="009B66FD"/>
    <w:rsid w:val="009C3BEB"/>
    <w:rsid w:val="009D7762"/>
    <w:rsid w:val="009E5E67"/>
    <w:rsid w:val="009F6EC0"/>
    <w:rsid w:val="00A01DE3"/>
    <w:rsid w:val="00A03A98"/>
    <w:rsid w:val="00A11891"/>
    <w:rsid w:val="00A37264"/>
    <w:rsid w:val="00A3756D"/>
    <w:rsid w:val="00A6247D"/>
    <w:rsid w:val="00A819B9"/>
    <w:rsid w:val="00AC772F"/>
    <w:rsid w:val="00AD27CD"/>
    <w:rsid w:val="00B01F49"/>
    <w:rsid w:val="00B062C0"/>
    <w:rsid w:val="00B5465D"/>
    <w:rsid w:val="00B560DE"/>
    <w:rsid w:val="00B73109"/>
    <w:rsid w:val="00BB40D8"/>
    <w:rsid w:val="00BB5530"/>
    <w:rsid w:val="00BD20EB"/>
    <w:rsid w:val="00BD250B"/>
    <w:rsid w:val="00BE2179"/>
    <w:rsid w:val="00BE549C"/>
    <w:rsid w:val="00BF5F25"/>
    <w:rsid w:val="00C058F4"/>
    <w:rsid w:val="00C10A28"/>
    <w:rsid w:val="00C26123"/>
    <w:rsid w:val="00C26909"/>
    <w:rsid w:val="00C33E41"/>
    <w:rsid w:val="00C41577"/>
    <w:rsid w:val="00C47C27"/>
    <w:rsid w:val="00C74B5C"/>
    <w:rsid w:val="00CA1463"/>
    <w:rsid w:val="00CB2CEE"/>
    <w:rsid w:val="00CC0036"/>
    <w:rsid w:val="00CD69D2"/>
    <w:rsid w:val="00CF4191"/>
    <w:rsid w:val="00D00271"/>
    <w:rsid w:val="00D11653"/>
    <w:rsid w:val="00D3586F"/>
    <w:rsid w:val="00D42F2E"/>
    <w:rsid w:val="00D43BE1"/>
    <w:rsid w:val="00D55167"/>
    <w:rsid w:val="00D552CC"/>
    <w:rsid w:val="00D6407F"/>
    <w:rsid w:val="00D77E16"/>
    <w:rsid w:val="00D87F52"/>
    <w:rsid w:val="00D93269"/>
    <w:rsid w:val="00DA618E"/>
    <w:rsid w:val="00DC68EF"/>
    <w:rsid w:val="00DD2BF7"/>
    <w:rsid w:val="00DD78E0"/>
    <w:rsid w:val="00DF4645"/>
    <w:rsid w:val="00E024AE"/>
    <w:rsid w:val="00E24BCE"/>
    <w:rsid w:val="00E339C4"/>
    <w:rsid w:val="00E54976"/>
    <w:rsid w:val="00E56707"/>
    <w:rsid w:val="00E62724"/>
    <w:rsid w:val="00E93EB4"/>
    <w:rsid w:val="00EA5BB0"/>
    <w:rsid w:val="00EB4362"/>
    <w:rsid w:val="00EC3326"/>
    <w:rsid w:val="00ED020E"/>
    <w:rsid w:val="00ED3CDB"/>
    <w:rsid w:val="00ED5628"/>
    <w:rsid w:val="00EF3DD6"/>
    <w:rsid w:val="00F012BA"/>
    <w:rsid w:val="00F35292"/>
    <w:rsid w:val="00F539E4"/>
    <w:rsid w:val="00F5659F"/>
    <w:rsid w:val="00F725D2"/>
    <w:rsid w:val="00F87119"/>
    <w:rsid w:val="00F919B1"/>
    <w:rsid w:val="00FA485F"/>
    <w:rsid w:val="00FA6F3B"/>
    <w:rsid w:val="00FD4629"/>
    <w:rsid w:val="00FE469B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E1DCAED6-3A3D-41A2-8543-5CDD14C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4645"/>
    <w:rPr>
      <w:rFonts w:ascii="Myriad Pro" w:hAnsi="Myriad Pr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actor-invisible-space">
    <w:name w:val="redactor-invisible-space"/>
    <w:basedOn w:val="Absatz-Standardschriftart"/>
    <w:rsid w:val="00A3756D"/>
  </w:style>
  <w:style w:type="character" w:styleId="Fett">
    <w:name w:val="Strong"/>
    <w:basedOn w:val="Absatz-Standardschriftart"/>
    <w:uiPriority w:val="22"/>
    <w:qFormat/>
    <w:rsid w:val="00A0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2DF-651F-466E-B5BC-AC4AAA4F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</Words>
  <Characters>441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cp:keywords/>
  <dc:description/>
  <cp:lastModifiedBy>Jürgen Sleegers</cp:lastModifiedBy>
  <cp:revision>3</cp:revision>
  <cp:lastPrinted>2017-06-30T12:44:00Z</cp:lastPrinted>
  <dcterms:created xsi:type="dcterms:W3CDTF">2017-10-09T08:46:00Z</dcterms:created>
  <dcterms:modified xsi:type="dcterms:W3CDTF">2017-10-09T11:01:00Z</dcterms:modified>
</cp:coreProperties>
</file>